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7\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7\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З А К О Н</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Кодекс о выборах</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N 1381-XIII от 21.11.97</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jc w:val="center"/>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Мониторул Офичиал ал Р.Молдова N 81/667 от 08.12.1997</w:t>
      </w:r>
    </w:p>
    <w:p w:rsidR="001E3E91" w:rsidRPr="001E3E91" w:rsidRDefault="001E3E91" w:rsidP="001E3E91">
      <w:pPr>
        <w:spacing w:after="0" w:line="240" w:lineRule="auto"/>
        <w:jc w:val="center"/>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С О Д Е Р Ж А Н И Е</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Раздел I</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ОСНОВНЫЕ ПОЛОЖЕНИЯ</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1</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ОСНОВНЫЕ ПОНЯТИЯ И ПРИНЦИПЫ</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 Основные понятия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 Принципы участия в выборах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 Всеобщее избирательное право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 Равное избирательное право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 Прямое избирательное право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 Тайное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 Свободное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 День выборов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9. Место реализации права избирать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10. Голосование за одного из конкурентов на выборах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2</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ПРАВО ИЗБИРАТЬ И БЫТЬ ИЗБРАННЫМ. ОГРАНИЧЕНИЯ</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11. Право избирать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 Право быть избранным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 Ограничения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Раздел II</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ОБЩИЕ ПОЛОЖЕНИЯ</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3</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ИЗБИРАТЕЛЬНЫЕ ОРГАНЫ</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 Система избирательных органов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 Представительство в избирательных органах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Часть 1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Центральная избирательная комиссия</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 Образование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 Состав и срок полномочий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 Заседания и постановления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 Статус членов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20. Прекращение полномочий члена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21. Освобождение от выполнения служебных обязанностей. Оплата труда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22. Общие функции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23. Аппарат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lastRenderedPageBreak/>
        <w:t xml:space="preserve">Статья 24. Финансирование деятельности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25. Заседания и деятельность Центральной избирательной комиссии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26. Функции Центральной избирательной комиссии в избирательный период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Часть 2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Избирательные округа и окружные избирательные советы</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27. Образование избирательных округов и окружных избирательных советов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28. Функции окружного избирательного совета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Часть 3</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Избирательные участки и участковые</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избирательные бюро</w:t>
      </w:r>
      <w:r w:rsidRPr="001E3E91">
        <w:rPr>
          <w:rFonts w:ascii="Times New Roman" w:eastAsia="Times New Roman" w:hAnsi="Times New Roman" w:cs="Times New Roman"/>
          <w:b/>
          <w:bCs/>
          <w:sz w:val="24"/>
          <w:szCs w:val="24"/>
        </w:rPr>
        <w:t xml:space="preserve">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29. Образование избирательных участков и участковых избирательных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30. Функции участкового избирательного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Часть 4</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Содействие избирательным советам и бюро, организация</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их деятельности, изменение состава и роспуск</w:t>
      </w:r>
      <w:r w:rsidRPr="001E3E91">
        <w:rPr>
          <w:rFonts w:ascii="Times New Roman" w:eastAsia="Times New Roman" w:hAnsi="Times New Roman" w:cs="Times New Roman"/>
          <w:b/>
          <w:bCs/>
          <w:sz w:val="24"/>
          <w:szCs w:val="24"/>
        </w:rPr>
        <w:t xml:space="preserve">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31. Содействие избирательным советам и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32. Организация деятельности избирательных советов и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33. Порядок внесения изменений в состав избирательных советов и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34. Роспуск избирательных советов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4</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МАТЕРИАЛЬНОЕ ОБЕСПЕЧЕНИЕ ПРОВЕДЕНИЯ ВЫБОРОВ</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35. Обеспечение средствами, необходимыми для проведения выборов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36. Запрещение зарубежного субсидирования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37. Материальная поддержка избирательных кампаний со стороны государства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38. Условия и порядок финансовой поддержки избирательных кампаний </w:t>
      </w:r>
    </w:p>
    <w:p w:rsidR="001E3E91" w:rsidRPr="001E3E91" w:rsidRDefault="001E3E91" w:rsidP="001E3E91">
      <w:pPr>
        <w:spacing w:after="0" w:line="240" w:lineRule="auto"/>
        <w:jc w:val="center"/>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5</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СПИСКИ ИЗБИРАТЕЛЕЙ</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39. Списки избирателей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40. Проверка списков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6</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ВЫДВИЖЕНИЕ И РЕГИСТРАЦИЯ КАНДИДАТОВ</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41. Выдвижение кандидатов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42. Сбор подписей в поддержку независимого кандидата и проведения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43. Представление подписных листов и их проверка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44. Регистрация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7</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ИЗБИРАТЕЛЬНАЯ КАМПАНИЯ</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45. Доверенные лица конкурентов на выборах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46. Гарантированные права конкурентов на выборах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47. Предвыборная агитация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8</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ИЗБИРАТЕЛЬНЫЕ БЮЛЛЕТЕНИ</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48. Форма избирательных бюллетеней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49. Подготовка избирательных бюллетеней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Глава 9</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ПРОВЕДЕНИЕ ГОЛОСОВАНИЯ</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50. Время и место голосования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lastRenderedPageBreak/>
        <w:t xml:space="preserve">Статья 51. Условия проведения голосования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52. Организация голосования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53. Проведение голосования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54. Процедура заполнения избирательного бюллетеня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55. Обеспечение безопасности процесса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Глава 10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ПОДСЧЕТ ГОЛОСОВ И ПОДВЕДЕНИЕ ИТОГОВ ВЫБОРОВ</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56. Подсчет голосов и подведение итогов участковым избирательным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57. Недействительные избирательные бюллетени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58. Протокол и отчет участкового избирательного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59. Подведение итогов голосования окружным избирательным советом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60. Подведение итогов выборов Центральной избирательной комиссией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61. Объявление предварительных итогов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62. Хранение избирательных документов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Глава 11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НАБЛЮДЕНИЕ ЗА ХОДОМ ВЫБОРОВ И ОСВЕЩЕНИЕ ЕГО</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В СРЕДСТВАХ МАССОВОЙ ИНФОРМАЦИИ</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63. Наблюдатели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64. Освещение хода выборов в средствах массовой информации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Глава 12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СУДЕБНЫЕ ПРОЦЕДУРЫ</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Часть 1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Жалобы относительно организации и проведения выборов</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65. Жалобы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66. Подача жалоб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67. Рассмотрение жалоб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68. Решения судебных инстанций по жалобам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Часть 2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Ответственность за нарушение законодательства о выборах</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69. Юридическая ответственность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70. Уголовная ответственность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71. Административная ответственность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Раздел III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ВЫБОРЫ ПАРЛАМЕНТА</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72. Применение настоящего раздела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73. Выборы Парламента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74. Административные избирательные округа и избирательные участки. Окружные избирательные советы и участковые избирательные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75. Кандидаты в депутаты Парламента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76. Назначение выборов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77. Регистрация конкурентов на выборах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78. Специальные требования к подписным листам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79. Особые требования к регистрации списков кандидатов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80. Внесение изменений в списки кандидатов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81. Списки избирателей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82. Избирательная кампания при выборах Парламента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83. Избирательные бюллетени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84.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85. Подсчет голосов и подведение итогов выборов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lastRenderedPageBreak/>
        <w:t xml:space="preserve">Статья 86. Определение представительского ценза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87. Подсчет мандатов, полученных конкурентами на выборах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88. Распределение мандатов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89. Подтверждение результатов выборов и признание действительными мандатов Конституционным судом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90. Подтверждение результатов выборов Центральной избирательной комиссией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91. Несостоявшиеся выборы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92. Недействительные выборы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93. Повторное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94. Новые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Раздел IV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ВЫБОРЫ ПРЕЗИДЕНТА РЕСПУБЛИКИ МОЛДОВА</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Статьи 95-117. Исключены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Раздел V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МЕСТНЫЕ ВЫБОРЫ</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118. Применение настоящего раздела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119. Местные выборы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120. Избирательные округа и избирательные участки. Окружные избирательные советы и участковые избирательные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121. Специальные функции избирательного совета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122. Назначение выборов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123. Специальные ограничения избирательного права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124. Специальные требования к избираемым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125. Выдвижение, представление кандидатур и регистрация кандидатов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126. Специальные требования к выдвижению кандидатов партиями, другими общественно-политическими организациями и избирательными блоками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127. Специальные требования к выдвижению кандидатур независимых кандидатов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128. Списки избирателей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129. Избирательная кампания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130. Избирательные бюллетени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131.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132. Подсчет голосов и подведение итогов выборов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133. Распределение мандатов советников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134. Выборы примара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135. Подтверждение законности выборов и признание мандатов действительными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136. Несостоявшиеся выборы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137. Недействительные выборы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138. Повторное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139. Новые выборы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140. Частичные выборы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Раздел VI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РЕФЕРЕНДУМ</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141. Применение настоящего раздела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Глава 13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РЕСПУБЛИКАНСКИЙ РЕФЕРЕНДУМ</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142. Республиканский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143. Виды республиканских референдумов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144. Инициатива проведения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145. Ограничения по проведению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146. Вопросы, выносимые на республиканский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lastRenderedPageBreak/>
        <w:t xml:space="preserve">Статья 147. Вопросы, которые не могут выноситься на республиканский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148. Инициатива проведения референдума по вопросу о пересмотре Конституции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149. Исключена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150. Постановление или указ о проведении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151. Назначение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152. Возбуждение вопроса о проведении республиканского референдума гражданами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153. Регистрация инициативной группы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154. Сбор подписей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155. Специальные требования к подписным листам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156. Ответственность за правильность составления подписных листов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157. Представление и проверка подписных листов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158. Избирательные округа и участки, окружные избирательные советы и участковые избирательные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159. Исключена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160. Содействие избирательным советам и бюро по проведению республиканского референдума, организация их деятельности, изменение состава и роспуск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161. Списки граждан, имеющих право участвовать в республиканском референдуме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162. Бюллетень для голосования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163. Агитационная работа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164.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165. Наблюдение за ходом республиканского референдума и освещение его в средствах массовой информации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166. Подсчет голосов и подведение итогов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167. Подтверждение результатов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168. Принятие решения путем республиканского референдума, его опубликование и вступление в силу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169. Отмена или изменение решения, принятого путем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170. Документы республиканского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171. Несостоявшийся республиканский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172. Недействительный республиканский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173. Повторный республиканский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174. Новый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Глава 14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МЕСТНЫЙ РЕФЕРЕНДУМ</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175. Местный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176. Ограничения по проведению местного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177. Вопросы, выносимые на местный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178. Вопросы, которые не могут выноситься на местный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179. Назначение местного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180. Возбуждение вопроса о проведении местного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181. Регистрация инициативной группы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182. Сбор подписей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183. Специальные требования к подписным листам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184. Ответственность за правильность составления подписных листов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185. Представление и проверка подписных листов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186. Принятие решения о проведении местного референдума и его опубликование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187. Избирательные округа и избирательные участки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188. Создание избирательных советов и бюро по проведению местного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189. Совмещение функций избирательными советами и бюро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190. Содействие избирательным советам и бюро по проведению местного референдума, организация их деятельности, изменение состава и роспуск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191. Функции избирательных советов и бюро по проведению местного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192. Списки граждан, имеющих право участвовать в местном референдуме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lastRenderedPageBreak/>
        <w:t xml:space="preserve">Статья 193. Бюллетень для голосования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194. Агитационная работа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195. Голосование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196. Подсчет голосов и подведение итогов местного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197. Подтверждение результатов местного референдума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198. Принятие решения путем местного референдума, его отмена или изменение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199. Несостоявшийся местный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200. Недействительный местный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201. Повторный местный референдум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202. Новый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 xml:space="preserve">Раздел VII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0"/>
          <w:szCs w:val="20"/>
        </w:rPr>
        <w:t>ЗАКЛЮЧИТЕЛЬНЫЕ И ПЕРЕХОДНЫЕ ПОЛОЖЕНИЯ</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203. Вступление в силу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204. Переходные положения </w:t>
      </w:r>
    </w:p>
    <w:p w:rsidR="001E3E91" w:rsidRPr="001E3E91" w:rsidRDefault="001E3E91" w:rsidP="001E3E91">
      <w:pPr>
        <w:spacing w:before="45" w:after="0" w:line="240" w:lineRule="auto"/>
        <w:ind w:left="1134" w:right="567" w:hanging="567"/>
        <w:jc w:val="both"/>
        <w:rPr>
          <w:rFonts w:ascii="Times New Roman" w:eastAsia="Times New Roman" w:hAnsi="Times New Roman" w:cs="Times New Roman"/>
          <w:sz w:val="20"/>
          <w:szCs w:val="20"/>
        </w:rPr>
      </w:pPr>
      <w:r w:rsidRPr="001E3E91">
        <w:rPr>
          <w:rFonts w:ascii="Times New Roman" w:eastAsia="Times New Roman" w:hAnsi="Times New Roman" w:cs="Times New Roman"/>
          <w:sz w:val="20"/>
          <w:szCs w:val="20"/>
        </w:rPr>
        <w:t xml:space="preserve">Статья 205. Заключительные положения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ind w:left="567" w:right="567" w:hanging="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Примечание: Признать неконституционными Пост. Конституционного Суда N 13 от 14.03.2002 следующие положения Кодекса о выборах: ст.1 в части, касающейся исключения синтагмы "примарами" и "или путем референдума"; ст.22 п.е) в части, касающейся исключения синтагмы "или на должность примара"; ст.41 ч. (3) п. b) синтагму "примара и"; ст.45 ч. (3) синтагму "на должность примаров и"; ст.68 ч.(2) в части,касающейся исключения синтагмы "и примаров", "и примары"; ст. 118 синтагму "примаров и";ст.120 ч.(1) синтагму "и примаров"; ст. 120 ч. (3) синтагму "и примаров"; ст. 127 в части, касающейся исключения положения ", а для избрания в примары, если его поддерживает пять процентов из числа избирателей округа, но не менее 150 человек и не более 10 тысяч человек"; ст. 130 в части, касающейся исключения синтагмы "и выборы примаров городов (муниципиев), сел (коммун)"; ст.132 ч. (2) в части, касающейся исключения синтагмы "примара или" и "примаров и"; исключение ст.134; ст. 135 ч. (3) в части, касающейся исключения синтагмы "и примаров"; ст. 139 ч. (1) в части, касающейся исключения п.b); ст. 139 ч. (1) п.с) в части, касающейся исключения синтагмы "и / или примар"; ст. 139 ч. (1) п. f) в части, касающейся исключения синтагмы "(советы, примаров)"; ст.177 в части, касающейся исключения ч.(2); ст.186 ч.(1) в части, касающейся исключения синтагмы "либо примаром".  </w:t>
      </w:r>
    </w:p>
    <w:p w:rsidR="001E3E91" w:rsidRPr="001E3E91" w:rsidRDefault="001E3E91" w:rsidP="001E3E91">
      <w:pPr>
        <w:spacing w:after="0" w:line="240" w:lineRule="auto"/>
        <w:ind w:left="567" w:right="567" w:hanging="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Примечание: По всему тексту кодекса слова "район" и "районный" заменить соответственно словами "уезд" и "уездный" в соответс. с Законом N 268-XIV от 04.02.99</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Воля народа является основой государственной власти. Эта воля находит выражение в свободных выборах, проводимых периодически на основе всеобщего, равного и прямого избирательного права при тайном и свободном голосовании. Государство гарантирует свободу волеизъявления граждан путем защиты демократических принципов и норм избирательного права. Настоящий кодекс устанавливает порядок организации и проведения выборов Парламента и органов местного публичного управления, а также организации и проведения референдумов.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[Преамбула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Парламент принимает настоящий кодекс.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Раздел I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ОСНОВНЫЕ ПОЛОЖЕНИЯ</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1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ОСНОВНЫЕ ПОНЯТИЯ И ПРИНЦИПЫ</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w:t>
      </w:r>
      <w:r w:rsidRPr="001E3E91">
        <w:rPr>
          <w:rFonts w:ascii="Times New Roman" w:eastAsia="Times New Roman" w:hAnsi="Times New Roman" w:cs="Times New Roman"/>
          <w:sz w:val="24"/>
          <w:szCs w:val="24"/>
        </w:rPr>
        <w:t xml:space="preserve"> Основные понятия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 целях настоящего кодекса используются следующие основные понятия: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lastRenderedPageBreak/>
        <w:t>предвыборные афиши</w:t>
      </w:r>
      <w:r w:rsidRPr="001E3E91">
        <w:rPr>
          <w:rFonts w:ascii="Times New Roman" w:eastAsia="Times New Roman" w:hAnsi="Times New Roman" w:cs="Times New Roman"/>
          <w:sz w:val="24"/>
          <w:szCs w:val="24"/>
        </w:rPr>
        <w:t xml:space="preserve"> - призывы, заявления, фотографии и другие материалы, используемые конкурентами на выборах в целях предвыборной агитации;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предвыборная агитация</w:t>
      </w:r>
      <w:r w:rsidRPr="001E3E91">
        <w:rPr>
          <w:rFonts w:ascii="Times New Roman" w:eastAsia="Times New Roman" w:hAnsi="Times New Roman" w:cs="Times New Roman"/>
          <w:sz w:val="24"/>
          <w:szCs w:val="24"/>
        </w:rPr>
        <w:t xml:space="preserve"> - подготовка и распространение информации с целью склонить избирателей отдать свои голоса за тех или иных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избиратель</w:t>
      </w:r>
      <w:r w:rsidRPr="001E3E91">
        <w:rPr>
          <w:rFonts w:ascii="Times New Roman" w:eastAsia="Times New Roman" w:hAnsi="Times New Roman" w:cs="Times New Roman"/>
          <w:sz w:val="24"/>
          <w:szCs w:val="24"/>
        </w:rPr>
        <w:t xml:space="preserve"> - гражданин Республики Молдова, обладающий избирательным правом;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Регистр избирателей</w:t>
      </w:r>
      <w:r w:rsidRPr="001E3E91">
        <w:rPr>
          <w:rFonts w:ascii="Times New Roman" w:eastAsia="Times New Roman" w:hAnsi="Times New Roman" w:cs="Times New Roman"/>
          <w:sz w:val="24"/>
          <w:szCs w:val="24"/>
        </w:rPr>
        <w:t xml:space="preserve"> – список граждан Республики Молдова, имеющих право голоса, содержащий и другие сведения, необходимые для обеспечения их участия в выборах;</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выборы</w:t>
      </w:r>
      <w:r w:rsidRPr="001E3E91">
        <w:rPr>
          <w:rFonts w:ascii="Times New Roman" w:eastAsia="Times New Roman" w:hAnsi="Times New Roman" w:cs="Times New Roman"/>
          <w:sz w:val="24"/>
          <w:szCs w:val="24"/>
        </w:rPr>
        <w:t xml:space="preserve"> - если нет других указаний, выборы Парламента и органов местного публичного управления, а также референдумы. Под выборами понимается также деятельность граждан, партий и других общественно-политических организаций, избирательных блоков, избирательных и других государственных органов по составлению списков избирателей, выдвижению и регистрации кандидатов, проведению предвыборной агитации, проведению голосования и подведению его итогов и другая избирательная деятельность, осуществляемая в соответствии с действующим законодательством;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всеобщие выборы</w:t>
      </w:r>
      <w:r w:rsidRPr="001E3E91">
        <w:rPr>
          <w:rFonts w:ascii="Times New Roman" w:eastAsia="Times New Roman" w:hAnsi="Times New Roman" w:cs="Times New Roman"/>
          <w:sz w:val="24"/>
          <w:szCs w:val="24"/>
        </w:rPr>
        <w:t xml:space="preserve"> - любой вид выборов, проводимых в один день, воскресенье или любой другой день, указанный в документе о назначении выборов, на всей территории страны;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досрочные выборы</w:t>
      </w:r>
      <w:r w:rsidRPr="001E3E91">
        <w:rPr>
          <w:rFonts w:ascii="Times New Roman" w:eastAsia="Times New Roman" w:hAnsi="Times New Roman" w:cs="Times New Roman"/>
          <w:sz w:val="24"/>
          <w:szCs w:val="24"/>
        </w:rPr>
        <w:t xml:space="preserve"> - выборы выборного органа в случае досрочного прекращения его полномочий или роспуска либо административно- территориальной реорганизации;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 xml:space="preserve">избирательный блок </w:t>
      </w:r>
      <w:r w:rsidRPr="001E3E91">
        <w:rPr>
          <w:rFonts w:ascii="Times New Roman" w:eastAsia="Times New Roman" w:hAnsi="Times New Roman" w:cs="Times New Roman"/>
          <w:sz w:val="24"/>
          <w:szCs w:val="24"/>
        </w:rPr>
        <w:t xml:space="preserve">- добровольный союз двух или более партий и (или) других общественно-политических организаций, зарегистрированный для совместного участия в выборах Центральной избирательной комиссией - при проведении парламентских и всеобщих местных выборов или окружными избирательными советами - при проведении новых местных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избирательная кампания</w:t>
      </w:r>
      <w:r w:rsidRPr="001E3E91">
        <w:rPr>
          <w:rFonts w:ascii="Times New Roman" w:eastAsia="Times New Roman" w:hAnsi="Times New Roman" w:cs="Times New Roman"/>
          <w:sz w:val="24"/>
          <w:szCs w:val="24"/>
        </w:rPr>
        <w:t xml:space="preserve"> - период деятельности, проводимой в целях склонить избирателей отдать свои голоса за того или иного конкурента на выборах, начинающийся для каждого конкурента на выборах со дня его регистрации Центральной избирательной комиссией или окружным избирательным советом и завершающийся в день исключения его из выборов или в день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кандидат</w:t>
      </w:r>
      <w:r w:rsidRPr="001E3E91">
        <w:rPr>
          <w:rFonts w:ascii="Times New Roman" w:eastAsia="Times New Roman" w:hAnsi="Times New Roman" w:cs="Times New Roman"/>
          <w:sz w:val="24"/>
          <w:szCs w:val="24"/>
        </w:rPr>
        <w:t xml:space="preserve"> - лицо, баллотирующееся на публичную выборную должность от партий, других общественно-политических организаций и избирательных блоков, а также независимо от них;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независимый кандидат</w:t>
      </w:r>
      <w:r w:rsidRPr="001E3E91">
        <w:rPr>
          <w:rFonts w:ascii="Times New Roman" w:eastAsia="Times New Roman" w:hAnsi="Times New Roman" w:cs="Times New Roman"/>
          <w:sz w:val="24"/>
          <w:szCs w:val="24"/>
        </w:rPr>
        <w:t xml:space="preserve"> - лицо, баллотирующееся на публичную выборную должность независимо от партий, других общественно-политических организаций и избирательных блоков;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избирательный округ</w:t>
      </w:r>
      <w:r w:rsidRPr="001E3E91">
        <w:rPr>
          <w:rFonts w:ascii="Times New Roman" w:eastAsia="Times New Roman" w:hAnsi="Times New Roman" w:cs="Times New Roman"/>
          <w:sz w:val="24"/>
          <w:szCs w:val="24"/>
        </w:rPr>
        <w:t xml:space="preserve"> - административная избирательная единица, в которой организуются и проводятся выборы и референдумы;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Этический кодекс</w:t>
      </w:r>
      <w:r w:rsidRPr="001E3E91">
        <w:rPr>
          <w:rFonts w:ascii="Times New Roman" w:eastAsia="Times New Roman" w:hAnsi="Times New Roman" w:cs="Times New Roman"/>
          <w:sz w:val="24"/>
          <w:szCs w:val="24"/>
        </w:rPr>
        <w:t xml:space="preserve"> - соглашение, заключенное между конкурентами на выборах и представителями средств массовой информации, о порядке проведения и освещения избирательной кампании, исключающем унижение достоинства и нанесение ущерба имиджу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конкуренты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в случае парламентских выборов - независимые кандидаты, зарегистрированные Центральной избирательной комиссией, а также партии, другие общественно-политические организации и избирательные блоки, от которых Центральной избирательной комиссией зарегистрированы списки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в случае местных выборов - партии, другие общественно-политические организации, избирательные блоки и отдельные лица, баллотирующиеся на должность примара или советника местного совета, зарегистрированные соответствующим окружным избирательным советом;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lastRenderedPageBreak/>
        <w:t>жалоба</w:t>
      </w:r>
      <w:r w:rsidRPr="001E3E91">
        <w:rPr>
          <w:rFonts w:ascii="Times New Roman" w:eastAsia="Times New Roman" w:hAnsi="Times New Roman" w:cs="Times New Roman"/>
          <w:sz w:val="24"/>
          <w:szCs w:val="24"/>
        </w:rPr>
        <w:t xml:space="preserve"> - обращение с целью отмены или пересмотра какого-либо документа, решения или действия;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Центральная избирательная комиссия</w:t>
      </w:r>
      <w:r w:rsidRPr="001E3E91">
        <w:rPr>
          <w:rFonts w:ascii="Times New Roman" w:eastAsia="Times New Roman" w:hAnsi="Times New Roman" w:cs="Times New Roman"/>
          <w:sz w:val="24"/>
          <w:szCs w:val="24"/>
        </w:rPr>
        <w:t xml:space="preserve"> - комиссия, созданная в целях реализации избирательной политики, успешного проведения выборов, постоянно действующая в соответствии с положениями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выдвижение кандидатов</w:t>
      </w:r>
      <w:r w:rsidRPr="001E3E91">
        <w:rPr>
          <w:rFonts w:ascii="Times New Roman" w:eastAsia="Times New Roman" w:hAnsi="Times New Roman" w:cs="Times New Roman"/>
          <w:sz w:val="24"/>
          <w:szCs w:val="24"/>
        </w:rPr>
        <w:t xml:space="preserve"> - процедура принятия партиями и другими общественно-политическими организациями решений по кандидатурам на выборные должности, осуществляемая на заседаниях руководящих органов партий и других общественно-политических организаций в соответствии с их уставами в период после назначения даты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постоянное место жительства</w:t>
      </w:r>
      <w:r w:rsidRPr="001E3E91">
        <w:rPr>
          <w:rFonts w:ascii="Times New Roman" w:eastAsia="Times New Roman" w:hAnsi="Times New Roman" w:cs="Times New Roman"/>
          <w:sz w:val="24"/>
          <w:szCs w:val="24"/>
        </w:rPr>
        <w:t xml:space="preserve"> - постоянное место проживания лица, подтвержденное в удостоверении личности штампом "domiciliu";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заявление о месте нахождения</w:t>
      </w:r>
      <w:r w:rsidRPr="001E3E91">
        <w:rPr>
          <w:rFonts w:ascii="Times New Roman" w:eastAsia="Times New Roman" w:hAnsi="Times New Roman" w:cs="Times New Roman"/>
          <w:sz w:val="24"/>
          <w:szCs w:val="24"/>
        </w:rPr>
        <w:t xml:space="preserve"> – процедура, посредством которой граждане, обладающие правом голоса, заявляют о месте своего нахождения в день выборов;</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избирательное право</w:t>
      </w:r>
      <w:r w:rsidRPr="001E3E91">
        <w:rPr>
          <w:rFonts w:ascii="Times New Roman" w:eastAsia="Times New Roman" w:hAnsi="Times New Roman" w:cs="Times New Roman"/>
          <w:sz w:val="24"/>
          <w:szCs w:val="24"/>
        </w:rPr>
        <w:t xml:space="preserve"> - конституционное право гражданина избирать, быть избранным и участвовать в голосовании по важнейшим вопросам государства и общества в целом и (или) по важнейшим вопросам местного значения;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список кандидатов</w:t>
      </w:r>
      <w:r w:rsidRPr="001E3E91">
        <w:rPr>
          <w:rFonts w:ascii="Times New Roman" w:eastAsia="Times New Roman" w:hAnsi="Times New Roman" w:cs="Times New Roman"/>
          <w:sz w:val="24"/>
          <w:szCs w:val="24"/>
        </w:rPr>
        <w:t xml:space="preserve"> - список кандидатов, выдвинутых партиями, другими общественно-политическими организациями и (или) избирательными блоками для участия в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списки избирателей</w:t>
      </w:r>
      <w:r w:rsidRPr="001E3E91">
        <w:rPr>
          <w:rFonts w:ascii="Times New Roman" w:eastAsia="Times New Roman" w:hAnsi="Times New Roman" w:cs="Times New Roman"/>
          <w:sz w:val="24"/>
          <w:szCs w:val="24"/>
        </w:rPr>
        <w:t xml:space="preserve"> - списки граждан, обладающих избирательным правом и проживающих на территории определенного избирательного участка;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подписные листы</w:t>
      </w:r>
      <w:r w:rsidRPr="001E3E91">
        <w:rPr>
          <w:rFonts w:ascii="Times New Roman" w:eastAsia="Times New Roman" w:hAnsi="Times New Roman" w:cs="Times New Roman"/>
          <w:sz w:val="24"/>
          <w:szCs w:val="24"/>
        </w:rPr>
        <w:t xml:space="preserve"> - списки с подписями избирателей в поддержку того или иного кандидата на выборах или в поддержку возбуждения вопроса о референдуме;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населенный пункт</w:t>
      </w:r>
      <w:r w:rsidRPr="001E3E91">
        <w:rPr>
          <w:rFonts w:ascii="Times New Roman" w:eastAsia="Times New Roman" w:hAnsi="Times New Roman" w:cs="Times New Roman"/>
          <w:sz w:val="24"/>
          <w:szCs w:val="24"/>
        </w:rPr>
        <w:t xml:space="preserve"> - организованная в соответствии с законом административно-территориальная единица (район, муниципий, город, сектор, село (коммуна), административно-территориальное образование с особым статусом);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минимум специально отведенных мест для размещения предвыборных афиш</w:t>
      </w:r>
      <w:r w:rsidRPr="001E3E91">
        <w:rPr>
          <w:rFonts w:ascii="Times New Roman" w:eastAsia="Times New Roman" w:hAnsi="Times New Roman" w:cs="Times New Roman"/>
          <w:sz w:val="24"/>
          <w:szCs w:val="24"/>
        </w:rPr>
        <w:t xml:space="preserve"> - места, специально отведенные для размещения предвыборных афиш, расположенные в одном населенном пункте. Панно для предвыборных афиш размещаются равномерно по всей территории населенного пункта. Конкуренту на выборах предоставляется не менее 1 кв.м площади панно. Всем конкурентам на выборах предоставляется равная площадь для размещения предвыборных афиш;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избирательные органы</w:t>
      </w:r>
      <w:r w:rsidRPr="001E3E91">
        <w:rPr>
          <w:rFonts w:ascii="Times New Roman" w:eastAsia="Times New Roman" w:hAnsi="Times New Roman" w:cs="Times New Roman"/>
          <w:sz w:val="24"/>
          <w:szCs w:val="24"/>
        </w:rPr>
        <w:t xml:space="preserve"> - органы, организующие проведение выборов Парламента, органов местного публичного управления, а также проведение референдумов;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общественно-политические организации</w:t>
      </w:r>
      <w:r w:rsidRPr="001E3E91">
        <w:rPr>
          <w:rFonts w:ascii="Times New Roman" w:eastAsia="Times New Roman" w:hAnsi="Times New Roman" w:cs="Times New Roman"/>
          <w:sz w:val="24"/>
          <w:szCs w:val="24"/>
        </w:rPr>
        <w:t xml:space="preserve"> - партии, фронты, лиги, массовые политические движения, зарегистрированные в соответствии с Законом о партиях и других общественно-политических организациях;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партии</w:t>
      </w:r>
      <w:r w:rsidRPr="001E3E91">
        <w:rPr>
          <w:rFonts w:ascii="Times New Roman" w:eastAsia="Times New Roman" w:hAnsi="Times New Roman" w:cs="Times New Roman"/>
          <w:sz w:val="24"/>
          <w:szCs w:val="24"/>
        </w:rPr>
        <w:t xml:space="preserve"> - добровольные объединения граждан, созданные и зарегистрированные в соответствии с Законом о партиях и других общественно-политических организациях;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избирательный период</w:t>
      </w:r>
      <w:r w:rsidRPr="001E3E91">
        <w:rPr>
          <w:rFonts w:ascii="Times New Roman" w:eastAsia="Times New Roman" w:hAnsi="Times New Roman" w:cs="Times New Roman"/>
          <w:sz w:val="24"/>
          <w:szCs w:val="24"/>
        </w:rPr>
        <w:t xml:space="preserve"> - период времени со дня обнародования даты выборов до дня подтверждения окончательных результатов выборов компетентными органами;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 xml:space="preserve">лица, уполномоченные присутствовать при избирательных процедурах </w:t>
      </w:r>
      <w:r w:rsidRPr="001E3E91">
        <w:rPr>
          <w:rFonts w:ascii="Times New Roman" w:eastAsia="Times New Roman" w:hAnsi="Times New Roman" w:cs="Times New Roman"/>
          <w:sz w:val="24"/>
          <w:szCs w:val="24"/>
        </w:rPr>
        <w:t xml:space="preserve">- члены-представители и наблюдатели конкурентов на выборах в избирательных органах, наблюдатели, аккредитованные окружными избирательными советами, наблюдатели, аккредитованные Центральной избирательной комиссией, а также представители средств массовой информации;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 xml:space="preserve">референдум </w:t>
      </w:r>
      <w:r w:rsidRPr="001E3E91">
        <w:rPr>
          <w:rFonts w:ascii="Times New Roman" w:eastAsia="Times New Roman" w:hAnsi="Times New Roman" w:cs="Times New Roman"/>
          <w:sz w:val="24"/>
          <w:szCs w:val="24"/>
        </w:rPr>
        <w:t xml:space="preserve">- всенародное голосование в целях решения важнейших вопросов государства и общества в целом, а также консультация с гражданами по важнейшим вопросам местного значения;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t>место нахождения</w:t>
      </w:r>
      <w:r w:rsidRPr="001E3E91">
        <w:rPr>
          <w:rFonts w:ascii="Times New Roman" w:eastAsia="Times New Roman" w:hAnsi="Times New Roman" w:cs="Times New Roman"/>
          <w:sz w:val="24"/>
          <w:szCs w:val="24"/>
        </w:rPr>
        <w:t xml:space="preserve"> - временное место пребывания лица, подтвержденное в удостоверении личности штампом "reşedinţă";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i/>
          <w:iCs/>
          <w:sz w:val="24"/>
          <w:szCs w:val="24"/>
        </w:rPr>
        <w:lastRenderedPageBreak/>
        <w:t xml:space="preserve">отзыв </w:t>
      </w:r>
      <w:r w:rsidRPr="001E3E91">
        <w:rPr>
          <w:rFonts w:ascii="Times New Roman" w:eastAsia="Times New Roman" w:hAnsi="Times New Roman" w:cs="Times New Roman"/>
          <w:sz w:val="24"/>
          <w:szCs w:val="24"/>
        </w:rPr>
        <w:t xml:space="preserve">- лишение судебной инстанцией лица, занимающего публичную выборную должность, полномочий, а также досрочное прекращение полномочий примара путем проведения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 дополнена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 изменена Законом N 842-XV от 14.02.2002]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w:t>
      </w:r>
      <w:r w:rsidRPr="001E3E91">
        <w:rPr>
          <w:rFonts w:ascii="Times New Roman" w:eastAsia="Times New Roman" w:hAnsi="Times New Roman" w:cs="Times New Roman"/>
          <w:sz w:val="24"/>
          <w:szCs w:val="24"/>
        </w:rPr>
        <w:t xml:space="preserve"> Принципы участия в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Граждане Республики Молдова принимают участие в выборах на основе всеобщего, равного и прямого избирательного права при тайном и свободном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Участие в выборах добровольно. Никто не имеет права оказывать давление на избирателей с целью заставить их участвовать или не участвовать в выборах, а также воздействовать на свободу волеизъявления избирателя.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Граждане Республики Молдова, проживающие за ее пределами, пользуются всей полнотой избирательных прав в соответствии с настоящим кодексом. Дипломатические представительства и консульства обязаны создавать условия для свободной реализации гражданами своих избирательных прав.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w:t>
      </w:r>
      <w:r w:rsidRPr="001E3E91">
        <w:rPr>
          <w:rFonts w:ascii="Times New Roman" w:eastAsia="Times New Roman" w:hAnsi="Times New Roman" w:cs="Times New Roman"/>
          <w:sz w:val="24"/>
          <w:szCs w:val="24"/>
        </w:rPr>
        <w:t xml:space="preserve"> Всеобщее избирательное право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Граждане Республики Молдова вправе избирать и быть избранными независимо от расы, национальности, этнического происхождения, языка, религии, пола, взглядов, политической принадлежности, имущественного положения или социального происхождения.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w:t>
      </w:r>
      <w:r w:rsidRPr="001E3E91">
        <w:rPr>
          <w:rFonts w:ascii="Times New Roman" w:eastAsia="Times New Roman" w:hAnsi="Times New Roman" w:cs="Times New Roman"/>
          <w:sz w:val="24"/>
          <w:szCs w:val="24"/>
        </w:rPr>
        <w:t xml:space="preserve"> Равное избирательное право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При любом голосовании каждый избиратель имеет только один голос. Каждый голос имеет одинаковую юридическую силу.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w:t>
      </w:r>
      <w:r w:rsidRPr="001E3E91">
        <w:rPr>
          <w:rFonts w:ascii="Times New Roman" w:eastAsia="Times New Roman" w:hAnsi="Times New Roman" w:cs="Times New Roman"/>
          <w:sz w:val="24"/>
          <w:szCs w:val="24"/>
        </w:rPr>
        <w:t xml:space="preserve"> Прямое избирательное право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Каждый избиратель голосует лично. Голосование вместо других лиц не допускается.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w:t>
      </w:r>
      <w:r w:rsidRPr="001E3E91">
        <w:rPr>
          <w:rFonts w:ascii="Times New Roman" w:eastAsia="Times New Roman" w:hAnsi="Times New Roman" w:cs="Times New Roman"/>
          <w:sz w:val="24"/>
          <w:szCs w:val="24"/>
        </w:rPr>
        <w:t xml:space="preserve"> Тайное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Голосование на выборах и (или) референдуме является тайным, тем самым исключается возможность воздействия на волеизъявление избирателя.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w:t>
      </w:r>
      <w:r w:rsidRPr="001E3E91">
        <w:rPr>
          <w:rFonts w:ascii="Times New Roman" w:eastAsia="Times New Roman" w:hAnsi="Times New Roman" w:cs="Times New Roman"/>
          <w:sz w:val="24"/>
          <w:szCs w:val="24"/>
        </w:rPr>
        <w:t xml:space="preserve"> Свободное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Никто не вправе оказывать давление на избирателя с целью заставить его голосовать или не голосовать, а также с целью помешать ему самостоятельно выразить свою волю.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w:t>
      </w:r>
      <w:r w:rsidRPr="001E3E91">
        <w:rPr>
          <w:rFonts w:ascii="Times New Roman" w:eastAsia="Times New Roman" w:hAnsi="Times New Roman" w:cs="Times New Roman"/>
          <w:sz w:val="24"/>
          <w:szCs w:val="24"/>
        </w:rPr>
        <w:t xml:space="preserve"> День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Выборы проводятся в течение только одного дня, воскресенья или любого другого дня, указанного в документе о назначении выборов, на территории всей страны или соответствующего населенного пункта.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9.</w:t>
      </w:r>
      <w:r w:rsidRPr="001E3E91">
        <w:rPr>
          <w:rFonts w:ascii="Times New Roman" w:eastAsia="Times New Roman" w:hAnsi="Times New Roman" w:cs="Times New Roman"/>
          <w:sz w:val="24"/>
          <w:szCs w:val="24"/>
        </w:rPr>
        <w:t xml:space="preserve"> Место реализации права избирать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Право избирать реализуется избирателем в том населенном пункте, в котором он проживает постоянно, за исключением предусмотренных настоящим кодексом случаев.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(2) Если у избирателя имеются и место жительства, и место нахождения в период действительности места нахождения он голосует по месту нахождения.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[Ст.9 дополнена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10.</w:t>
      </w:r>
      <w:r w:rsidRPr="001E3E91">
        <w:rPr>
          <w:rFonts w:ascii="Times New Roman" w:eastAsia="Times New Roman" w:hAnsi="Times New Roman" w:cs="Times New Roman"/>
          <w:sz w:val="24"/>
          <w:szCs w:val="24"/>
        </w:rPr>
        <w:t xml:space="preserve"> Голосование за одного из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Участвуя в выборах, избиратель голосует только за одного из конкурентов на выборах, а участвуя в референдуме, дает только один ответ на каждый вопрос.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Глава 2</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ПРАВО ИЗБИРАТЬ И БЫТЬ ИЗБРАННЫМ. ОГРАНИЧЕНИЯ</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11.</w:t>
      </w:r>
      <w:r w:rsidRPr="001E3E91">
        <w:rPr>
          <w:rFonts w:ascii="Times New Roman" w:eastAsia="Times New Roman" w:hAnsi="Times New Roman" w:cs="Times New Roman"/>
          <w:sz w:val="24"/>
          <w:szCs w:val="24"/>
        </w:rPr>
        <w:t xml:space="preserve"> Право избирать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Право избирать имеют граждане Республики Молдова, достигшие на день выборов 18-летнего возраста, за исключением лишенных этого права в установленном законом порядке.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w:t>
      </w:r>
      <w:r w:rsidRPr="001E3E91">
        <w:rPr>
          <w:rFonts w:ascii="Times New Roman" w:eastAsia="Times New Roman" w:hAnsi="Times New Roman" w:cs="Times New Roman"/>
          <w:sz w:val="24"/>
          <w:szCs w:val="24"/>
        </w:rPr>
        <w:t xml:space="preserve"> Право быть избранным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Право быть избранными имеют граждане Республики Молдова, обладающие избирательным правом и соответствующие предусмотренным настоящим кодексом условиям избрания.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w:t>
      </w:r>
      <w:r w:rsidRPr="001E3E91">
        <w:rPr>
          <w:rFonts w:ascii="Times New Roman" w:eastAsia="Times New Roman" w:hAnsi="Times New Roman" w:cs="Times New Roman"/>
          <w:sz w:val="24"/>
          <w:szCs w:val="24"/>
        </w:rPr>
        <w:t xml:space="preserve"> Ограничения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Не могут избирать лица: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не соответствующие положениям статьи 11;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признанные недееспособными вступившим в законную силу решением судебной инстанции;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осужденные к лишению свободы вступившим в законную силу решением судебной инстанции.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Не могут быть избранными: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военнослужащие срочной службы;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лица, указанные в части (1);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c) лица, осужденные к лишению свободы окончательным судебным решением и отбывающие наказание в местах лишения свободы.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(3) Граждане Республики Молдова, которые в силу занимаемой должности не имеют права быть членами партий или других общественно-политических организаций, а также должностные лица, занимающие ответственное положение, порядок назначения или избрания которых регулируется Конституцией Республики Молдова и органическими законами (за исключением лиц, занимающих иные, чем административные, должности), с момента их регистрации в качестве конкурентов на выборах приостанавливают свою деятельность в занимаемой должности.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 изменена Законом N 842-XV от 14.02.2002]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 изменена Законом N 403-XIV от 14.05.99]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0"/>
          <w:szCs w:val="20"/>
        </w:rPr>
        <w:t>Примечание: См. Пост. Парл. N 331-XIV от 25.03.99 "Об обеспечении единообразного применения положения пункта b) части (2) ст.13 Кодекса о выборах на всей территории республики в ходе избирательной кампании по общим местным выборам 1999 года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Раздел II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ОБЩИЕ ПОЛОЖЕНИЯ</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3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lastRenderedPageBreak/>
        <w:t>ИЗБИРАТЕЛЬНЫЕ ОРГАНЫ</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w:t>
      </w:r>
      <w:r w:rsidRPr="001E3E91">
        <w:rPr>
          <w:rFonts w:ascii="Times New Roman" w:eastAsia="Times New Roman" w:hAnsi="Times New Roman" w:cs="Times New Roman"/>
          <w:sz w:val="24"/>
          <w:szCs w:val="24"/>
        </w:rPr>
        <w:t xml:space="preserve"> Система избирательных органов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целях организации и проведения выборов образуются: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Центральная избирательная комиссия;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окружные избирательные советы;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участковые избирательные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w:t>
      </w:r>
      <w:r w:rsidRPr="001E3E91">
        <w:rPr>
          <w:rFonts w:ascii="Times New Roman" w:eastAsia="Times New Roman" w:hAnsi="Times New Roman" w:cs="Times New Roman"/>
          <w:sz w:val="24"/>
          <w:szCs w:val="24"/>
        </w:rPr>
        <w:t xml:space="preserve"> Представительство в избирательных органах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Конкуренты на выборах могут назначать на период избирательной кампании в состав зарегистрировавших их избирательных органов, а также нижестоящих избирательных органов по одному представителю с правом совещательного голоса. Партии, другие общественно-политические организации, избирательные блоки, участвующие в выборах, могут назначать на период избирательной кампании по одному представителю с правом совещательного голоса и в Центральную избирательную комиссию.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(2) Соответствующие избирательные органы в течение трех дней утверждают членов-представителей конкурентов на выборах. Предложенные для утверждения лица должны иметь право избирать и быть избранными.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случае создания конкурентами на выборах избирательного блока после назначения своих представителей в избирательные органы их члены-представители отзываются из состава избирательных органов, за исключением одного представителя, назначенного по решению избирательного блока. В случае непринятия таких мер руководством избирательного блока в течение трех дней после его создания избирательные органы исключают из своего состава членов-представителей, подлежащих отзыву. Конкурент на выборах, присоединившийся к уже существующему избирательному блоку, отзывает своего члена-представителя из состава избирательных органов.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[Ст.15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Часть 1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Центральная избирательная комиссия</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w:t>
      </w:r>
      <w:r w:rsidRPr="001E3E91">
        <w:rPr>
          <w:rFonts w:ascii="Times New Roman" w:eastAsia="Times New Roman" w:hAnsi="Times New Roman" w:cs="Times New Roman"/>
          <w:sz w:val="24"/>
          <w:szCs w:val="24"/>
        </w:rPr>
        <w:t xml:space="preserve"> Образование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Центральная избирательная комиссия является государственным органом, созданным для реализации избирательной политики, организации и проведения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Центральная избирательная комиссия состоит из девяти членов с правом решающего голоса, предлагаемых Президентом Республики Молдова - один член, Правительством - один член и Парламентом - семь членов, в том числе пять членов от оппозиционных партий пропорционально числу полученных мандатов. Члены Центральной избирательной комиссии не могут состоять в партиях и других общественно-политических организациях. Персональный состав комиссии утверждается постановлением Парламента, принятым большинством голосов избранных депутатов.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(3) Члены Центральной избирательной комиссии несменяемы. Вакансия должности появляется в случае истечения срока полномочий, отставки, отстранения от должности или смерти.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Центральная избирательная комиссия руководствуется в своей деятельности Конституцией, настоящим кодексом, действующим законодательством и регламентом комиссии, утвержденным постановлением последней.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Центральная избирательная комиссия является юридическим лицом, имеет свой бюджет, банковский счет и печать с изображением государственного герба.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[Ст.16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 xml:space="preserve">[Ст.16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w:t>
      </w:r>
      <w:r w:rsidRPr="001E3E91">
        <w:rPr>
          <w:rFonts w:ascii="Times New Roman" w:eastAsia="Times New Roman" w:hAnsi="Times New Roman" w:cs="Times New Roman"/>
          <w:sz w:val="24"/>
          <w:szCs w:val="24"/>
        </w:rPr>
        <w:t xml:space="preserve"> Состав и срок полномочий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Председатель, заместитель председателя и секретарь Центральной избирательной комиссии избираются из числа членов Центральной избирательной комиссии большинством голосов ее членов. Заседание по избранию председателя, заместителя председателя и секретаря Центральной избирательной комиссии ведут два члена Центральной избирательной комиссии, которые избраны простым большинством голосов членов комиссии и на которых возлагается обязанность по осуществлению надзора за процедурой обсуждения кандидатур и избрания председателя, заместителя председателя и секретаря Центральной избирательной комиссии, при этом результаты протоколируются. Заседание по избранию председателя, заместителя председателя и секретаря Центральной избирательной комиссии проводится не позднее чем в 15-дневный срок со дня вступления в силу постановления об утверждении нового состава Центральной избирательной комиссии. Отзыв с указанных должностей осуществляется в случаях, предусмотренных статьями 16, 19 и 20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случае, если кандидат на должность председателя, заместителя председателя или секретаря Центральной избирательной комиссии при первом голосовании не набрал большинства голосов, проводится повторное голосование, в котором могут участвовать и кандидаты, баллотировавшиеся на те же должности при первом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Председатель, заместитель председателя и секретарь Центральной избирательной комиссии действуют постоянно. Остальные члены комиссии созываются ее председателем по необходимости. Должность председателя комиссии приравнивается к должности министра, а должности заместителя председателя и секретаря комиссии - к должности заместителя министра.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случае образования вакансии одной из указанных в части (1) должностей замещение вакансии осуществляется согласно процедуре избрания.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В течение двух дней со дня образования Центральная избирательная комиссия обнародует свой состав, место нахождения и порядок осуществления связи с 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Срок полномочий Центральной избирательной комиссии - пять лет. По истечении этого срока в состав комиссии могут вноситься изменения. Одно и то же лицо может назначаться членом Центральной избирательной комиссии не более чем на два срока подряд.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 изменена Законом N 276-XVI от 04.11.05, в силу 11.11.05]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w:t>
      </w:r>
      <w:r w:rsidRPr="001E3E91">
        <w:rPr>
          <w:rFonts w:ascii="Times New Roman" w:eastAsia="Times New Roman" w:hAnsi="Times New Roman" w:cs="Times New Roman"/>
          <w:sz w:val="24"/>
          <w:szCs w:val="24"/>
        </w:rPr>
        <w:t xml:space="preserve"> Заседания и постановления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Заседания Центральной избирательной комиссии правомочны, если в них принимает участие большинство членов комиссии с правом решающего голоса.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Центральная избирательная комиссия принимает постановления большинством голосов своих членов с правом решающего голоса.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Постановления Центральной избирательной комиссии, принятые в пределах ее компетенции, обязательны для исполнения всеми органами публичной власти, предприятиями, учреждениями, организациями, должностными лицами, партиями и другими общественно-политическими организациями и их органами, а также гражданами.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Постановления Центральной избирательной комиссии в течение 24 часов после принятия помещаются на официальный сайт Центральной избирательной комиссии и в пятидневный срок публикуются в Официальном мониторе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[Ст.18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 дополнена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lastRenderedPageBreak/>
        <w:t>Статья 19.</w:t>
      </w:r>
      <w:r w:rsidRPr="001E3E91">
        <w:rPr>
          <w:rFonts w:ascii="Times New Roman" w:eastAsia="Times New Roman" w:hAnsi="Times New Roman" w:cs="Times New Roman"/>
          <w:sz w:val="24"/>
          <w:szCs w:val="24"/>
        </w:rPr>
        <w:t xml:space="preserve"> Статус членов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состав Центральной избирательной комиссии могут быть предложены лица, обладающие безукоризненной репутацией и качествами, необходимыми для осуществления избирательной деятельности.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Члены Центральной избирательной комиссии с правом решающего голоса: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не могут состоять в партиях и других общественно-политических организациях, которые выдвинули кандидатов на публичную выборную должность;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не имеют права участвовать в политической деятельности;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не могут делать заявления в поддержку конкурентов на выборах или направленные против них;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не могут содействовать никоим образом деятельности, осуществляемой конкурентами на выборах, за исключением случаев исполнения полномочий, предусмотренных настоящим кодексом.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20.</w:t>
      </w:r>
      <w:r w:rsidRPr="001E3E91">
        <w:rPr>
          <w:rFonts w:ascii="Times New Roman" w:eastAsia="Times New Roman" w:hAnsi="Times New Roman" w:cs="Times New Roman"/>
          <w:sz w:val="24"/>
          <w:szCs w:val="24"/>
        </w:rPr>
        <w:t xml:space="preserve"> Прекращение полномочий члена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Членство в Центральной избирательной комиссии прекращается в случае: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a) истечения срока полномочий;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отставки;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с) отстранения от должности;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невозможности исполнения обязанностей члена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e) смерти.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Член Центральной избирательной комиссии отстраняется от должности назначившим его органом в случае: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a) вынесения в отношении него окончательного судебного решения об осуждении за совершение преступления;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утраты гражданства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c) установления окончательным судебным решением ограниченной дееспособности или недееспособности;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d) грубого нарушения Конституции Республики Молдова и настоящего кодекса.</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случае несоблюдения условий, предусмотренных частью (2) статьи 19, а также в случае совершения поступков, несовместимых со своим положением, члены Центральной избирательной комиссии могут быть отстранены от должности.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Материалы об отстранении от должности представляются в Высшую судебную палату органами, предложившими соответствующих лиц в состав Центральной избирательной комиссии, а также членами самой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На основании постановления Высшей судебной палаты об отстранении от должности и (или) в случае досрочного прекращения полномочий члена Центральной избирательной комиссии в 10-дневный срок соответствующий орган предлагает, а Парламент утверждает нового члена комиссии на оставшийся срок полномочий его предшественника.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[Ст.20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21.</w:t>
      </w:r>
      <w:r w:rsidRPr="001E3E91">
        <w:rPr>
          <w:rFonts w:ascii="Times New Roman" w:eastAsia="Times New Roman" w:hAnsi="Times New Roman" w:cs="Times New Roman"/>
          <w:sz w:val="24"/>
          <w:szCs w:val="24"/>
        </w:rPr>
        <w:t xml:space="preserve"> Освобождение от выполнения служебных обязанностей. Оплата труда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Члены Центральной избирательной комиссии, не работающие постоянно в ее составе, постановлением комиссии освобождаются от выполнения обязанностей по месту постоянной работы на избирательный период.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Должность председателя, заместителя председателя и секретаря Центральной избирательной комиссии приравнивается к государственной должности первого ранга, а члена комиссии с правом решающего голоса, освобожденного от выполнения обязанностей по постоянному месту работы, - к государственной должности второго ранга.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(3) Оплата труда постоянных членов Центральной избирательной комиссии осуществляется в порядке, на условиях и в размерах, предусмотренных Законом о системе оплаты труда в бюджетной сфере № 355-XVI от 23 декабря 2005 года. Членам комиссии, не работающим постоянно в ее составе, устанавливается 25-процентная надбавка к заработной плате на период освобождения от выполнения обязанностей по постоянному месту работы.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[Ст.21 изменена Законом N 447-XVI от 28.12.2006, в силу 13.04.2007]</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22.</w:t>
      </w:r>
      <w:r w:rsidRPr="001E3E91">
        <w:rPr>
          <w:rFonts w:ascii="Times New Roman" w:eastAsia="Times New Roman" w:hAnsi="Times New Roman" w:cs="Times New Roman"/>
          <w:sz w:val="24"/>
          <w:szCs w:val="24"/>
        </w:rPr>
        <w:t xml:space="preserve"> Общие функции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Центральная избирательная комиссия: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изучает процедуру организации и проведения выборов в целях совершенствования законодательства о выборах и избирательных процедур;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представляет Правительству и Парламенту предложения о целесообразности внесения изменений в законодательство о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разрабатывает регламенты и инструкции, призванные усовершенствовать избирательные процедуры;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d) осуществляет в сотрудничестве с органами центрального и местного публичного управления контроль за своевременным составлением и проверкой списков избирателей;</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e) ведет учет кадров, принявших участие в организации и проведении выборов, в том числе квалифицированных работников, которые могут быть назначены в состав окружных избирательных советов и участковых избирательных бюро;</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создает окружные избирательные советы и участковые избирательные бюро для проведения частичных выборов в местные советы или выборов на должность примара;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взаимодействует при организации и проведении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с Министерством информационного развития – при обеспечении учета избирателей, в том числе находящихся за пределами страны, на основании Регистра избирателей, составленного на основе Государственного регистра населения;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с органами местного публичного управления – по вопросам отбора квалифицированных кадров, привлекаемых к деятельности избирательных органов, обеспечения помещений избирательных участков кабинами, урнами для голосования, компьютерами и другими материально-техническими средствами;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с Министерством внутренних дел - при обеспечении охраны избирательных участков и избирательных материалов;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с государственными предприятиями и учреждениями - при заключении договоров на печатание избирательных бюллетеней и оснащение оборудованием;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со средствами массовой информации и общественными объединениями - при организации и проведении мероприятий, связанных с воспитанием гражданской ответственности избирателя и информированием населения о ходе избирательного процесса;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h) анализирует структуру избирательных округов с точки зрения административно-территориального устройства республики;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i) реализует программы воспитания гражданской ответственности в период между выборами;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j) подготавливает программы информирования избирателей в избирательный период;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k) предоставляет средствам массовой информации сведения о проведении выборов и о связанной с выборами управленческой практике;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l) представляет ежегодно отчеты Парламенту, а также по требованию - Парламенту, Президенту Республики Молдова и Правительству;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m) выносит на обсуждение средств массовой информации и населения вопросы, связанные с выборами;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n) устанавливает контакты с партиями, другими общественно-политическими организациями, а также с неправительственными организациями, обладающими правом </w:t>
      </w:r>
      <w:r w:rsidRPr="001E3E91">
        <w:rPr>
          <w:rFonts w:ascii="Times New Roman" w:eastAsia="Times New Roman" w:hAnsi="Times New Roman" w:cs="Times New Roman"/>
          <w:sz w:val="24"/>
          <w:szCs w:val="24"/>
        </w:rPr>
        <w:lastRenderedPageBreak/>
        <w:t xml:space="preserve">выдвигать кандидатов на публичные должности, обеспечивая их полноправное участие в избирательном процессе;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o) консультируется с местными общественными объединениями, заинтересованными в осуществлении в избирательный период деятельности, связанной с воспитанием гражданской ответственности;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p) организует курсы по инструктированию, а также семинары для лиц, которые будут принимать участие в избирательном процессе в качестве членов окружных избирательных советов и участковых избирательных бюро, в качестве членов-представителей от партий и других общественно-политических организаций, избирательных блоков или от потенциальных кандидатов, в качестве сотрудников аппаратов окружных избирательных советов или членов инициативных групп;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q) анализирует случаи избирательных подлогов, в том числе предполагаемых в прошлых, текущих или будущих выборах, и принимает меры по их предотвращению; информирует органы публичной власти о необходимости решения некоторых вопросов в соответствии с законодательством о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r) организует предварительные консультации с партиями, другими общественно-политическими организациями, избирательными блоками и представителями средств массовой информации и обеспечивает подписание ими Этического кодекса до начала избирательной кампании.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[Ст.22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[Ст.22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[Ст.22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[Ст.22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[Ст.22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23.</w:t>
      </w:r>
      <w:r w:rsidRPr="001E3E91">
        <w:rPr>
          <w:rFonts w:ascii="Times New Roman" w:eastAsia="Times New Roman" w:hAnsi="Times New Roman" w:cs="Times New Roman"/>
          <w:sz w:val="24"/>
          <w:szCs w:val="24"/>
        </w:rPr>
        <w:t xml:space="preserve"> Аппарат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Центральная избирательная комиссия обслуживается аппаратом, штаты которого утверждаются данной комиссией. Сотрудники аппарата Центральной избирательной комиссии зачисляются в штат постановлением комиссии. Одни из них по решению комиссии действуют постоянно, другие созываются в избирательный период, будучи освобожденными от выполнения обязанностей по постоянному месту работы.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Оплата труда работников аппарата Центральной избирательной комиссии осуществляется в соответствии с действующим законодательством. Лицам, не работающим постоянно в составе комиссии, устанавливается 25-процентная надбавка к заработной плате на период освобождения от выполнения обязанностей по постоянному месту работы.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[Ст.23 изменена Законом N 447-XVI от 28.12.2006, в силу 13.04.2007]</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24.</w:t>
      </w:r>
      <w:r w:rsidRPr="001E3E91">
        <w:rPr>
          <w:rFonts w:ascii="Times New Roman" w:eastAsia="Times New Roman" w:hAnsi="Times New Roman" w:cs="Times New Roman"/>
          <w:sz w:val="24"/>
          <w:szCs w:val="24"/>
        </w:rPr>
        <w:t xml:space="preserve"> Финансирование деятельности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Деятельность Центральной избирательной комиссии финансируется из средств государственного бюджета. Ежегодно комиссия представляет Министерству финансов в установленный им срок предложение о включении в государственный бюджет расходов, связанных с ее функционированием и проведением выборов, в том числе для осуществления деятельности, которую комиссия предполагает реализовать в течение следующего бюджетного года. В случае, если расходы комиссии не были предусмотрены государственным бюджетом, их размер устанавливается Парламентом по предложению Правительства.</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[Ст.24 в редакции Закона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[Ст.24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25.</w:t>
      </w:r>
      <w:r w:rsidRPr="001E3E91">
        <w:rPr>
          <w:rFonts w:ascii="Times New Roman" w:eastAsia="Times New Roman" w:hAnsi="Times New Roman" w:cs="Times New Roman"/>
          <w:sz w:val="24"/>
          <w:szCs w:val="24"/>
        </w:rPr>
        <w:t xml:space="preserve"> Заседания и деятельность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Заседания Центральной избирательной комиссии созываются ее председателем по собственной инициативе или по требованию трех членов комиссии. Если члены </w:t>
      </w:r>
      <w:r w:rsidRPr="001E3E91">
        <w:rPr>
          <w:rFonts w:ascii="Times New Roman" w:eastAsia="Times New Roman" w:hAnsi="Times New Roman" w:cs="Times New Roman"/>
          <w:sz w:val="24"/>
          <w:szCs w:val="24"/>
        </w:rPr>
        <w:lastRenderedPageBreak/>
        <w:t xml:space="preserve">комиссии требуют созыва заседания, решение о созыве принимается в течение 48 часов после представления заявления.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Все заседания, на которых Центральной избирательной комиссией рассматриваются вопросы, связанные с выборами, в том числе те, на которых комиссии предстоит принять постановления по указанным вопросам, открыты для представителей средств массовой информации и общественности. О проведении заседания делается сообщение за 48 часов до его начала, за исключением заседаний в избирательный период, когда в силу необходимости срочного решения каких-либо вопросов для сообщения о проведении заседания отводится более короткий срок.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Центральная избирательная комиссия заботится о том, чтобы связанная с выборами деятельность осуществлялась гласно и чтобы средства массовой информации и население могли оценить действия комиссии.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[Ст.25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26.</w:t>
      </w:r>
      <w:r w:rsidRPr="001E3E91">
        <w:rPr>
          <w:rFonts w:ascii="Times New Roman" w:eastAsia="Times New Roman" w:hAnsi="Times New Roman" w:cs="Times New Roman"/>
          <w:sz w:val="24"/>
          <w:szCs w:val="24"/>
        </w:rPr>
        <w:t xml:space="preserve"> Функции Центральной избирательной комиссии в избирательный период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Центральная избирательная комиссия осуществляет в избирательный период следующие функции: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координирует деятельность всех избирательных органов по подготовке и проведению выборов в соответствии с настоящим кодексом;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осуществляет надзор за исполнением настоящего кодекса и других законов, содержащих положения, связанные с проведением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образует избирательные округа и окружные избирательные советы, осуществляет надзор за деятельностью данных советов;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публикует на основании данных, представленных Министерством юстиции, перечень партий и других общественно-политических организаций, имеющих право участвовать в выборах, осуществляет регистрацию кандидатов и их доверенных лиц в случае парламентских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е) распределяет финансовые средства, предусмотренные для проведения выборов; контролирует обеспечение избирательных советов и бюро помещениями, транспортом, связью, рассматривает другие вопросы материально-технического обеспечения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устанавливает образцы избирательных бюллетеней и списков избирателей, протоколов заседаний избирательных советов и бюро, декларации о доходах и собственности кандидата и других документов, связанных с проведением выборов, а также образцы урн для голосования и печатей избирательных советов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рассматривает сообщения органов публичной власти по вопросам, связанным с подготовкой и проведением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h) решает вопросы о порядке участия в выборах граждан, находящихся в день выборов за пределами страны;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i) подводит итоги выборов по стране в целом и при необходимости представляет Конституционному суду отчет о результатах их проведения;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j) издает постановления относительно деятельности окружных избирательных советов и участковых избирательных бюро, избирательных процедур, порядка организации и проведения выборов и административно-технических вопросов;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k) обеспечивает инструктирование лиц, деятельность которых связана с организацией и проведением выборов, и предоставляет избирателям информацию о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l) рассматривает заявления и жалобы на постановления и действия окружных избирательных советов и участковых избирательных бюро и принимает по ним постановления, обязательные для исполнения;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m) принимает решения об освобождении от выполнения обязанностей по месту постоянной работы членов избирательных советов на период деятельности в их составе, </w:t>
      </w:r>
      <w:r w:rsidRPr="001E3E91">
        <w:rPr>
          <w:rFonts w:ascii="Times New Roman" w:eastAsia="Times New Roman" w:hAnsi="Times New Roman" w:cs="Times New Roman"/>
          <w:sz w:val="24"/>
          <w:szCs w:val="24"/>
        </w:rPr>
        <w:lastRenderedPageBreak/>
        <w:t xml:space="preserve">определяет число членов избирательных бюро, которые могут быть освобождены от выполнения обязанностей по месту постоянной работы, и сроки такого освобождения;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n) обеспечивает проведение второго тура выборов, повторного голосования, досрочных, новых и частичных выборов согласно соответствующим положениям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о) собирает информацию о явке избирателей на голосование, подводит предварительные итоги выборов и обнародует их окончательные результаты.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избирательный период Центральная избирательная комиссия вправе осуществлять свои функции даже в случае, если она не укомплектована членами-представителями с правом совещательного голоса.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[Ст.26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[Ст.26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[Ст.26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[Ст.26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[Ст.26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[Ст.26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Часть 2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Избирательные округа и окружные избирательные советы</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[Название части 2 в редакции Закона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27.</w:t>
      </w:r>
      <w:r w:rsidRPr="001E3E91">
        <w:rPr>
          <w:rFonts w:ascii="Times New Roman" w:eastAsia="Times New Roman" w:hAnsi="Times New Roman" w:cs="Times New Roman"/>
          <w:sz w:val="24"/>
          <w:szCs w:val="24"/>
        </w:rPr>
        <w:t xml:space="preserve"> Образование избирательных округов и окружных избирательных советов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Не позднее чем за 55 дней до дня выборов Центральная избирательная комиссия образует избирательные округа, границы которых совпадают с границами административно-территориальных единиц Республики Молдова второго уровня, и не позднее чем за 50 дней до дня выборов - окружные избирательные советы. При проведении выборов любого уровня и республиканских референдумов избирательные округа и окружные избирательные советы образуются соответственно в те же сроки.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Окружные избирательные советы образуются в составе семи-одиннадцати членов с правом решающего голоса, из которых в окружных избирательных советах второго уровня трое - лица, имеющие высшее юридическое образование или высшее образование в области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При проведении местных выборов и местных референдумов окружные избирательные советы образуются на основе предложений местных советов первого или второго уровней либо, в случае отсутствия таких предложений, назначаются Центральной избирательной комиссией из числа лиц, компетентных в организации и проведении выборов. По мере возможности в состав окружных избирательных советов включаются лица, имеющие высшее юридическое образование.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Кандидатуры двух членов окружного избирательного совета второго уровня выдвигаются окружным судом, других двух членов в случае местных выборов - соответственно местными советами первого уровня и второго уровня. Кандидатуры остальных членов с правом решающего голоса выдвигаются партиями и другими общественно-политическими организациями, представленными в Парламенте на день образования окружного избирательного совета, пропорционально полученным мандатам. Члены окружного избирательного совета, выдвинутые окружным судом и местными советами, не могут быть советниками местных советов и состоять в какой-либо партии.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(5) В случае невыдвижения партиями и другими общественно-политическими организациями своих кандидатур в состав окружного избирательного совета не позднее чем за семь дней до истечения срока для его образования необходимое количество кандидатур восполняется местным советом. Если окружной избирательный совет выполняет также функцию участкового избирательного бюро, предложенные партиями и другими общественно-политическими организациями, представленными в Парламенте, члены окружного избирательного совета не могут состоять в какой-либо партии.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(6) В течение трех дней со дня образования окружного избирательного совета его члены тайным голосованием избирают из своего числа председателя, заместителя председателя и секретаря совета. Результаты выборов немедленно доводятся до сведения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Окружной избирательный совет в течение четырех дней со дня образования обнародует свой состав, место нахождения и порядок осуществления связи с ним.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Окружной избирательный совет принимает постановления большинством голосов его членов с правом решающего голоса.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(9) Окружной избирательный совет обслуживается аппаратом, штаты которого утверждаются Центральной избирательной комиссией по предложению окружного избирательного совета. Сотрудникам аппарата устанавливается 25-процентная надбавка к заработной плате на период освобождения от обязанностей по месту постоянной работы.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[Ст.27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[Ст.27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[Ст.27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[Ст.27 изменена Законом N 842-XV от 14.02.2002]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[Ст.27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[Ст.27 дополнена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[Ст.27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28.</w:t>
      </w:r>
      <w:r w:rsidRPr="001E3E91">
        <w:rPr>
          <w:rFonts w:ascii="Times New Roman" w:eastAsia="Times New Roman" w:hAnsi="Times New Roman" w:cs="Times New Roman"/>
          <w:sz w:val="24"/>
          <w:szCs w:val="24"/>
        </w:rPr>
        <w:t xml:space="preserve"> Функции окружного избирательного совета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Окружной избирательный совет: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осуществляет контроль за исполнением положений настоящего кодекса и других законов, содержащих положения, связанные с проведением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образует участковые избирательные бюро и осуществляет надзор за их деятельностью, проводит инструктирование их членов, распространяет информацию о процедуре голосования и необходимости участия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распределяет финансовые средства участковым избирательным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рассматривает сообщения органов местного публичного управления, руководителей предприятий, учреждений и организаций по вопросам, связанным с организацией и проведением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е) осуществляет контроль за своевременным составлением и проверкой списков избирателей, сотрудничая в этих целях с органами центрального и местного публичного управления и территориальными органами Министерства информационного развития;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обеспечивает снабжение участковых избирательных бюро бланками для составления списков избирателей и протоколов, а также избирательными бюллетенями и др.;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регистрирует независимых кандидатов и списки кандидатов от партий, других общественно-политических организаций, избирательных блоков, а также обнародует информацию о них;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h) обеспечивает доступ общественности к декларациям о доходах и собственности кандидатов на местных выборах;</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i) принимает решения об освобождении членов избирательных советов, бюро от обязанностей по месту постоянной работы на период их деятельности в совете,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j) подводит итоги голосования в округе, представляет Центральной избирательной комиссии соответствующую документацию и обеспечивает опубликование итогов голосования в местной печати;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k) собирает поступающую от участковых избирательных бюро информацию о явке избирателей на голосование и предварительных итогах выборов и передает ее в Центральную избирательную комиссию;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l) рассматривает заявления и жалобы на решения и действия участковых избирательных бюро и выносит по ним обязательные для исполнения решения;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m) осуществляет иные действия, связанные с организацией и проведением выборов.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[Ст.28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 xml:space="preserve">[Ст.28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[Ст.28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Часть 3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Избирательные участки и участковые избирательные бюро</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29.</w:t>
      </w:r>
      <w:r w:rsidRPr="001E3E91">
        <w:rPr>
          <w:rFonts w:ascii="Times New Roman" w:eastAsia="Times New Roman" w:hAnsi="Times New Roman" w:cs="Times New Roman"/>
          <w:sz w:val="24"/>
          <w:szCs w:val="24"/>
        </w:rPr>
        <w:t xml:space="preserve"> Образование избирательных участков и участковых избирательных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Для проведения голосования и подсчета голосов избирательные округа делятся на избирательные участки.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Избирательные участки образуются окружными избирательными советами в пределах населенных пунктов на основании предложений примаров городов (муниципиев), секторов и сел (коммун) не позднее чем за 35 дней до дня выборов и включают не менее 30 и не более 3000 избирателей. При проведении выборов любого уровня и республиканских референдумов избирательные участки образуются в тот же срок.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Специальные избирательные участки могут быть образованы при больницах, санаториях, родильных домах, домах и общежитиях для престарелых. Такие избирательные участки должны включать не менее 30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Лица, проходящие военную службу, голосуют на избирательном участке населенного пункта по месту расположения воинской части.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В случае проведения парламентских выборов и республиканского референдума при дипломатических представительствах и консульствах Республики Молдова образуются избирательные участки для сотрудников этих представительств и членов их семей, а также для граждан Республики Молдова, находящихся в соответствующих странах, независимо от их численности. Эти избирательные участки входят в состав избирательного округа муниципия Кишинэу.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При проведении новых и частичных местных выборов и проведении местного референдума без образования окружного избирательного совета второго уровня избирательные участки и участковые избирательные бюро образовываются окружным избирательным советом первого уровня.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Окружной избирательный совет нумерует избирательные участки в своем округе, предоставляет информацию о границах каждого избирательного участка, месте нахождения участковых избирательных бюро, месте голосования и порядке осуществления связей с избирательными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Нумерация избирательных участков начинается с населенного пункта, в котором расположен окружной избирательный совет, затем нумеруются избирательные участки в муниципиях, городах, секторах и в последнюю очередь в коммунах и селах в алфавитном порядке.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(9) Примэрии обеспечивают участковые избирательные бюро информацией и помощью, необходимыми для выполнения ими функций, предусмотренных настоящим кодексом.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(10) Участковые избирательные бюро образуются окружными избирательными советами не позднее чем за 20 дней до дня выборов в составе пяти-одиннадцати членов с правом решающего голоса. При проведении выборов любого уровня и республиканских референдумов участковые избирательные бюро образуются в тот же срок.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(11) Кандидатуры трех членов участкового избирательного бюро выдвигаются местными советами. Кандидатуры остальных членов участкового избирательного бюро с правом решающего голоса выдвигаются партиями и другими общественно-политическими организациями, представленными в Парламенте на день образования бюро, пропорционально полученным мандатам. Члены участкового избирательного бюро не могут быть советниками местных советов и состоять в какой-либо партии. В случае невыдвижения партиями и другими общественно-политическими организациями своих кандидатур в состав участкового избирательного бюро не позднее чем за семь дней до </w:t>
      </w:r>
      <w:r w:rsidRPr="001E3E91">
        <w:rPr>
          <w:rFonts w:ascii="Times New Roman" w:eastAsia="Times New Roman" w:hAnsi="Times New Roman" w:cs="Times New Roman"/>
          <w:sz w:val="24"/>
          <w:szCs w:val="24"/>
        </w:rPr>
        <w:lastRenderedPageBreak/>
        <w:t>истечения срока для его образования необходимое количество кандидатур восполняется местным советом.</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(12) В течение двух дней со дня образования участкового избирательного бюро его члены избирают из своего числа председателя, заместителя председателя и секретаря бюро, о чем принимается постановление, которое незамедлительно сообщается окружному избирательному совету, и обнародуется информация о составе бюро, его месте нахождения и порядке осуществления связи с ним.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(13) В дипломатических представительствах и консульствах Республики Молдова избираются председатель и секретарь участкового избирательного бюро. Если в дипломатических представительствах и консульствах работают менее трех сотрудников, голосование проводится через дипломатическую почту, а избирательные бюллетени отправляются в адрес Центральной избирательной комиссии не позднее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(14) Для обеспечения и реализации избирательного права Центральная избирательная комиссия вправе создавать избирательные участки и участковые избирательные бюро и в других случаях.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[Ст.29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[Ст.29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[Ст.29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[Ст.29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[Ст.29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30.</w:t>
      </w:r>
      <w:r w:rsidRPr="001E3E91">
        <w:rPr>
          <w:rFonts w:ascii="Times New Roman" w:eastAsia="Times New Roman" w:hAnsi="Times New Roman" w:cs="Times New Roman"/>
          <w:sz w:val="24"/>
          <w:szCs w:val="24"/>
        </w:rPr>
        <w:t xml:space="preserve"> Функции участкового избирательного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Участковое избирательное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проверяет совместно с органами местного публичного управления списки избирателей, обеспечивает неприкосновенность этих списков и избирательных бюллетеней, несет ответственность за правильность и полноту их составления;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рассматривает заявления о неправильностях в списках избирателей, вносит в них необходимые изменения и выдает удостоверения на право голосования избирателям, которые в день выборов будут отсутствовать по месту жительства;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составляет дополнительные списки избирателей, в которые включает лиц, голосующих на основании удостоверения на право голосования, а также не включенных по каким-либо причинам в основные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оповещает население, проживающее на территории избирательного участка, о дне выборов и месте голосования, обеспечивает подготовку помещения для голосования, установку урн и кабин для голосования, организует голосование в назначенный день и принимает меры по поддержанию порядка на избирательном участке;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е) подводит итоги голосования по участку, составляет протоколы и отчеты и представляет их вместе со всеми избирательными бюллетенями окружному избирательному совету;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рассматривает заявления и жалобы по вопросам организации и проведения выборов и принимает по ним постановления, которые прилагаются к протоколам заседаний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передает окружному избирательному совету данные о явке избирателей на выборы, а также данные, необходимые для подведения предварительных итогов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h) осуществляет иные функции в соответствии с настоящим кодексом.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[Ст.30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[Ст.30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Часть 4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Содействие избирательным советам и бюро, организация</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их деятельности, изменение состава и роспуск</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31.</w:t>
      </w:r>
      <w:r w:rsidRPr="001E3E91">
        <w:rPr>
          <w:rFonts w:ascii="Times New Roman" w:eastAsia="Times New Roman" w:hAnsi="Times New Roman" w:cs="Times New Roman"/>
          <w:sz w:val="24"/>
          <w:szCs w:val="24"/>
        </w:rPr>
        <w:t xml:space="preserve"> Содействие избирательным советам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(1) Органы публичной власти, предприятия, учреждения и организации, должностные лица, партии и другие общественно-политические организации и их органы обязаны содействовать избирательным советам и бюро в осуществлении ими своих функций и предоставлять необходимые для их работы сведения и материалы. Содействие оказывается органами публичной власти и их представителями только по требованию и не может проявляться в виде действий, явно не соответствующих имеющимся потребностям.</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Избирательные советы и бюро вправе обращаться по вопросам, связанным с организацией и проведением выборов, в органы публичной власти, предприятия, учреждения и организации, к должностным лицам, партиям и другим общественно-политическим организациям и их органам, которые обязаны рассмотреть обращение и дать по нему ответ в течение трех дней со дня его получения, но не позднее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[Ст.31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32.</w:t>
      </w:r>
      <w:r w:rsidRPr="001E3E91">
        <w:rPr>
          <w:rFonts w:ascii="Times New Roman" w:eastAsia="Times New Roman" w:hAnsi="Times New Roman" w:cs="Times New Roman"/>
          <w:sz w:val="24"/>
          <w:szCs w:val="24"/>
        </w:rPr>
        <w:t xml:space="preserve"> Организация деятельности избирательных советов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Заседания избирательных советов и бюро в избирательный период созываются и проводятся их председателями, а в случае отсутствия последних или по их поручению - заместителями председателя. Заседания могут созываться также по требованию не менее одной трети членов советов и бюро с правом решающего голоса.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Заседания избирательных советов и бюро правомочны при участии в них более половины членов советов и бюро с правом решающего голоса. Постановления советов и бюро принимаются открытым голосованием большинством голосов их членов с правом решающего голоса и подписываются председателем и секретарем совета или бюро. В случае равенства голосов решение не принимается, а рассмотрение вопроса откладывается на следующее заседание. Члены совета или бюро, выразившие несогласие по поводу его постановления, вправе высказать свое мнение, которое в письменной форме прилагается к протоколу заседания.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Постановления избирательных советов и бюро, принятые в пределах их компетенции, обязательны для исполнения всеми органами публичной власти, предприятиями, учреждениями, организациями, должностными лицами, партиями и другими общественно-политическими организациями и их органами, а также гражданами.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(4) Центральная избирательная комиссия определяет число членов избирательных органов, которые могут быть освобождены от обязанностей по месту постоянной работы, и сроки такого освобождения. Оплата труда данных лиц осуществляется за счет средств, выделяемых на проведение выборов, в размере на 25 процентов выше средней заработной платы по месту постоянной работы с учетом надбавок, доплат, пособий и вознаграждений и не ниже средней заработной платы по республике с начала текущего года или за предыдущий год, если выборы проводятся в январе или феврале. В случае привлечения к работе лиц из числа пенсионеров или временно не работающих им выплачивается средняя заработная плата по республике с начала текущего года или за предыдущий год, если выборы проводятся в январе или феврале. Членам избирательных органов, обладающим правом решающего голоса, не освобожденным от обязанностей по месту постоянной работы, за период осуществления деятельности в избирательный период, в том числе в день выборов, устанавливается вознаграждение в размере 15 процентов средней заработной платы по экономике.</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(5) Государственным служащим – членам избирательных органов и членам рабочих аппаратов этих органов, освобожденным от обязанностей по месту постоянной работы, на избирательный период сохраняется статус государственного служащего.</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В случае необходимости разрешается заключать индивидуальные трудовые договоры на время выполнения определенной работы. Эти расходы производятся за счет средств, выделяемых для проведения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Члены избирательных советов и бюро с правом решающего голоса не вправе агитировать за или против лиц, баллотирующихся на публичную выборную должность; не </w:t>
      </w:r>
      <w:r w:rsidRPr="001E3E91">
        <w:rPr>
          <w:rFonts w:ascii="Times New Roman" w:eastAsia="Times New Roman" w:hAnsi="Times New Roman" w:cs="Times New Roman"/>
          <w:sz w:val="24"/>
          <w:szCs w:val="24"/>
        </w:rPr>
        <w:lastRenderedPageBreak/>
        <w:t>могут участвовать в политических действиях в поддержку кого-либо из конкурентов на выборах; не могут примкнуть к кому-либо из них; не могут оказывать финансовую или иную поддержку прямым или косвенным образом ни одному из конкурентов на выборах. При проведении местных выборов члены избирательных советов и бюро с правом решающего голоса не могут быть супругом (супругой), состоять в родстве или быть свойственниками первой и второй степени с кандидатами на выборах. Судьи, назначенные в состав избирательных советов, не могут рассматривать споры, относящиеся к выборам, в соответствующем округе начиная со дня образования совета.</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[Ст.32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[Ст.32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[Ст.32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33.</w:t>
      </w:r>
      <w:r w:rsidRPr="001E3E91">
        <w:rPr>
          <w:rFonts w:ascii="Times New Roman" w:eastAsia="Times New Roman" w:hAnsi="Times New Roman" w:cs="Times New Roman"/>
          <w:sz w:val="24"/>
          <w:szCs w:val="24"/>
        </w:rPr>
        <w:t xml:space="preserve"> Порядок внесения изменений в состав избирательных советов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Член избирательного совета или бюро может быть исключен из его состава: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a) по собственному желанию;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в случае отзыва.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Член избирательного совета или бюро может быть отозван органом либо конкурентом на выборах, назначившим или предложившим его в состав совета или бюро, при условии письменного обоснования необходимости отзыва.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случае отставки или отзыва члена избирательного совета или бюро до дня, предшествующего дню выборов, на его место может быть назначен или предложен другой член в установленном настоящим кодексом порядке.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[Ст.33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34.</w:t>
      </w:r>
      <w:r w:rsidRPr="001E3E91">
        <w:rPr>
          <w:rFonts w:ascii="Times New Roman" w:eastAsia="Times New Roman" w:hAnsi="Times New Roman" w:cs="Times New Roman"/>
          <w:sz w:val="24"/>
          <w:szCs w:val="24"/>
        </w:rPr>
        <w:t xml:space="preserve"> Роспуск избирательных советов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Избирательные советы и бюро, созданные в соответствии с положениями настоящего кодекса, прекращают деятельность и подлежат роспуску согласно постановлению образовавшего их органа сразу же после доведения до сведения общественности Центральной избирательной комиссией (соответствующим окружным избирательным советом) окончательных итогов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Как правило, окружные избирательные советы и участковые избирательные бюро прекращают свою деятельность с момента представления соответствующих документов в Центральную избирательную комиссию и, в случае необходимости, в судебную инстанцию.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После роспуска в соответствии с положениями настоящей статьи избирательного совета или бюро прекращается оплата труда их членов, освобожденных от обязанностей по месту постоянной работы, которые возвращаются на постоянные места работы.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[Ст.34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[Ст.34 изменена Закона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Глава 4</w:t>
      </w: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МАТЕРИАЛЬНОЕ ОБЕСПЕЧЕНИЕ ПРОВЕДЕНИЯ ВЫБОРОВ</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35.</w:t>
      </w:r>
      <w:r w:rsidRPr="001E3E91">
        <w:rPr>
          <w:rFonts w:ascii="Times New Roman" w:eastAsia="Times New Roman" w:hAnsi="Times New Roman" w:cs="Times New Roman"/>
          <w:sz w:val="24"/>
          <w:szCs w:val="24"/>
        </w:rPr>
        <w:t xml:space="preserve"> Обеспечение средствами, необходимыми для проведения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Расходы, связанные с подготовкой и проведением выборов, несет государство.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Размер финансовых средств устанавливается Парламентом в пределах, предусмотренных законом о государственном бюджете на год проведения выборов. Центральная избирательная комиссия представляет соответствующие предложения Правительству, которое после рассмотрения этих предложений направляет их Парламенту на утверждение. Если расходы не предусмотрены в государственном бюджете на текущий год, их размер устанавливается Парламентом по предложению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Финансовые средства в размере, установленном Парламентом, перечисляются ежемесячно на счет Центральной избирательной комиссии в пределах утвержденного </w:t>
      </w:r>
      <w:r w:rsidRPr="001E3E91">
        <w:rPr>
          <w:rFonts w:ascii="Times New Roman" w:eastAsia="Times New Roman" w:hAnsi="Times New Roman" w:cs="Times New Roman"/>
          <w:sz w:val="24"/>
          <w:szCs w:val="24"/>
        </w:rPr>
        <w:lastRenderedPageBreak/>
        <w:t xml:space="preserve">бюджета. После завершения выборов Центральная избирательная комиссия представляет Парламенту в кратчайший срок отчет о расходовании выделенных финансовых средств вместе с заключением Счетной палаты.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Неиспользованные финансовые средства перечисляются в государственный бюджет.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Порядок распределения и использования финансовых средств, а также порядок опубликования отчета об их расходовании устанавливается Центральной избирательной комиссией в соответствии с настоящим кодексом.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Органы местного публичного управления, предприятия, учреждения и организации предоставляют в распоряжение избирательных советов и бюро помещения и оборудование, необходимые для организации, проведения и подведения итогов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Средства массовой информации, финансируемые из бюджета, безвозмездно публикуют заявления и материалы, представленные избирательными советами, предвыборные программы конкурентов на выборах и другие материалы, связанные с выборами, в том числе с воспитанием гражданской ответственности и информированием избирателей о выборах.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[Ст.35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36.</w:t>
      </w:r>
      <w:r w:rsidRPr="001E3E91">
        <w:rPr>
          <w:rFonts w:ascii="Times New Roman" w:eastAsia="Times New Roman" w:hAnsi="Times New Roman" w:cs="Times New Roman"/>
          <w:sz w:val="24"/>
          <w:szCs w:val="24"/>
        </w:rPr>
        <w:t xml:space="preserve"> Запрещение зарубежного субсидирования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Запрещаются прямое и косвенное финансирование и материальная поддержка в иной форме избирательных кампаний кандидатов и конкурентов на выборах со стороны других государств, иностранных, международных и совместных предприятий, учреждений и организаций, а также физических лиц, не являющихся гражданами Республики Молдова. Полученные таким образом суммы конфискуются и перечисляются в бюджет.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случае получения конкурентом на выборах на свой счет непродекларированных финансовых средств или средств из-за рубежа либо сознательного использования им таких средств Центральная избирательная комиссия обращается в Высшую судебную палату с требованием об аннулировании регистрации этого конкурента. Высшая судебная палата рассматривает обращение и принимает по нему постановление в пятидневный срок, но не позднее дня, предшествующего выборам.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[Ст.36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37.</w:t>
      </w:r>
      <w:r w:rsidRPr="001E3E91">
        <w:rPr>
          <w:rFonts w:ascii="Times New Roman" w:eastAsia="Times New Roman" w:hAnsi="Times New Roman" w:cs="Times New Roman"/>
          <w:sz w:val="24"/>
          <w:szCs w:val="24"/>
        </w:rPr>
        <w:t xml:space="preserve"> Материальная поддержка избирательных кампаний со стороны государства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Государство предоставляет конкурентам на выборах беспроцентные кредиты.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Получение кредитов из государственного бюджета осуществляется только через финансового уполномоченного, назначенного конкурентом на выборах. Финансовым уполномоченным может быть физическое или юридическое лицо, зарегистрированное Министерством финансов; оно несет солидарную ответственность с назначившим его конкурентом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Полученные от государства кредиты погашаются государством полностью или частично в зависимости от общего количества действительных голосов, поданных за конкурента на выборах в соответствующем избирательном округе. Денежная сумма, полученная путем деления суммы кредита на число избирателей, принявших участие в голосовании, и затем умножения полученного результата на количество действительных голосов, поданных за соответствующего конкурента на выборах, подлежит погашению за счет государства.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Конкуренты на выборах, набравшие менее трех процентов действительных голосов по стране или по соответствующим округам, а также неизбранные независимые кандидаты обязаны возвратить полученные из государственного бюджета кредиты в двухмесячный срок после завершения голосования. Остальные конкуренты на выборах возвращают кредиты в четырехмесячный срок.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(5) В случае, если избранный примар, мандат которого признан действительным, отказывается исполнять свой мандат, он обязан возместить расходы, связанные с организацией и проведением выборов.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[Ст.37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[Ст.37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[Ст.37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38.</w:t>
      </w:r>
      <w:r w:rsidRPr="001E3E91">
        <w:rPr>
          <w:rFonts w:ascii="Times New Roman" w:eastAsia="Times New Roman" w:hAnsi="Times New Roman" w:cs="Times New Roman"/>
          <w:sz w:val="24"/>
          <w:szCs w:val="24"/>
        </w:rPr>
        <w:t xml:space="preserve"> Условия и порядок финансовой поддержки избирательных кампаний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Прямое и косвенное финансирование и материальная поддержка в иной форме избирательных кампаний конкурентов на выборах отечественными физическими и юридическими лицами осуществляется с соблюдением следующих условий: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финансовые средства и материальная поддержка в иной форме конкурентов на выборах подлежат декларированию в течение месяца после начала избирательной кампании в печати, в том числе в республиканском издании - для независимого кандидата или списка кандидатов на парламентских выборах либо в местном издании соответствующего района - для независимого кандидата или списка кандидатов на местных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после образования соответствующего избирательного совета или бюро конкуренты на выборах также обязаны заявить о финансовых средствах и материальной поддержке в иной форме, полученных из источников, указанных в настоящей статье, прежде чем использовать их.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Конкурент на выборах открывает в банке счет с отметкой "Избирательный фонд", на который перечисляются его собственные денежные средства и средства, полученные им от отечественных физических и юридических лиц. Перечисление денежных средств на счет конкурента на выборах осуществляется только с его предварительного согласия. Размер денежных средств, которые могут перечисляться в избирательный фонд конкурента на выборах, устанавливается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Конкурент на выборах подтверждает в Центральной избирательной комиссии лицо, ответственное за финансы (казначея). Конкурент на выборах не открывший в банке счет с отметкой "Избирательный фонд", извещает об этом Центральную избирательную комиссию.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Юридические лица могут вносить денежные средства на счет "Избирательный фонд" только по перечислению, с информацией о наличии или отсутствии иностранной доли в уставном капитале.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Запрещается финансирование и материальная поддержка в любой иной форме избирательных кампаний: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a) гражданами Республики Молдова, не достигшими 18-летнего возраста;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организациями, финансируемыми из бюджета;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анонимными лицами;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благотворительными и религиозными организациями.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Физические и юридические лица не имеют права заказывать и оплачивать изготовление предвыборных рекламных материалов в пользу конкурента на выборах без его согласия, а также использовать для этих целей финансовые средства, которые не были перечислены на счет "Избирательный фонд" соответствующего конкурента.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Средства, перечисленные на счет "Избирательный фонд", не могут быть использованы в личных целях. Конкурентам на выборах запрещается предлагать избирателям деньги, подарки, распределять безвозмездно материальные блага, в том числе из средств гуманитарной помощи или других благотворительных мероприятий.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Конкурент на выборах представляет соответствующему избирательному органу один раз в две недели финансовый отчет, который должен содержать данные о поступлении денежных средств и расходовании их по назначению.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(9) Банк информирует Центральную избирательную комиссию и соответствующий окружной избирательный совет о перечисленных на счет конкурента на выборах </w:t>
      </w:r>
      <w:r w:rsidRPr="001E3E91">
        <w:rPr>
          <w:rFonts w:ascii="Times New Roman" w:eastAsia="Times New Roman" w:hAnsi="Times New Roman" w:cs="Times New Roman"/>
          <w:sz w:val="24"/>
          <w:szCs w:val="24"/>
        </w:rPr>
        <w:lastRenderedPageBreak/>
        <w:t xml:space="preserve">денежных средствах в течение 24 часов после их перечисления. Центральная избирательная комиссия и окружной избирательный совет могут потребовать от Счетной палаты или Главной государственной налоговой инспекции при Министерстве финансов контроля источников дохода, правильности учета финансовых средств и использования их конкурентами на выборах по назначению.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(10) Центральная избирательная комиссия или окружные избирательные советы ведет журнал, в который заносятся данные, полученные в соответствии с настоящей статьей, и предоставляют его в распоряжение общественности для ознакомления. Кроме того, еженедельно соответствующий избирательный орган обобщает указанные данные и составляет отчет о размере средств, полученных каждым конкурентом на выборах, и об источниках их получения. За два дня до выборов соответствующий избирательный орган составляет заключительный предвыборный отчет, а также итоговый отчет, содержащий все полученные советом данные о размере и источниках средств, полученных конкурентами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[Ст.38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[Ст.38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5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СПИСКИ ИЗБИРАТЕЛЕЙ</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39.</w:t>
      </w:r>
      <w:r w:rsidRPr="001E3E91">
        <w:rPr>
          <w:rFonts w:ascii="Times New Roman" w:eastAsia="Times New Roman" w:hAnsi="Times New Roman" w:cs="Times New Roman"/>
          <w:sz w:val="24"/>
          <w:szCs w:val="24"/>
        </w:rPr>
        <w:t xml:space="preserve">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Списки избирателей составляются примэриями в двух экземплярах по каждому избирательному участку отдельно и включают всех граждан, обладающих избирательным правом, которые на момент составления списков проживают на его территории. Затем списки проверяются по месту жительства избирателей, включенных в списки, подписываются примаром населенного пункта и доводятся до сведения общественности не позднее чем за 20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(2) Лица, обладающие избирательным правом, которые после последнего участия в выборах сменили место жительства, вправе не менее чем за 45 дней до дня проведения следующих выборов заявить о своем новом месте жительства в орган местного публичного управления для внесения в список избирателей на соответствующем избирательном участке по месту нахождения.</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Органы местного публичного управления ежегодно (после 1 января) уточняют списки избирателей по месту постоянного жительства последних и не позднее 1 марта представляют соответствующую информацию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списки избирателей вносятся фамилия и имя, год рождения, место жительства, серия и номер документа, удостоверяющего личность избирателя. Порядок записи избирателей в списки устанавливается примэриями.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Списки избирателей-военнослужащих, находящихся в воинских частях, а также членов их семей и других избирателей, проживающих на территории воинских частей, составляются на основании данных, представленных начальниками соответствующих воинских частей. Военнослужащие, проживающие за пределами воинских частей, а также члены их семей вносятся в списки избирателей по месту жительства.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Списки избирателей по избирательным участкам, образованным в санаториях и домах отдыха, больницах и других стационарных лечебных учреждениях, составляются на основании заявления избирателя о месте нахождения или данных, представленных руководителями указанных учреждений.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Списки избирателей по избирательным участкам, образованным за пределами Республики Молдова, составляются на основании данных, собранных руководителями дипломатических представительств и консульств, действующих на территории соответствующих государств. С началом избирательного периода дипломатические представительства и консульства обнародуют и обновляют имеющиеся у них списки избирателей. За семь дней до дня выборов процедура обновления списков избирателей </w:t>
      </w:r>
      <w:r w:rsidRPr="001E3E91">
        <w:rPr>
          <w:rFonts w:ascii="Times New Roman" w:eastAsia="Times New Roman" w:hAnsi="Times New Roman" w:cs="Times New Roman"/>
          <w:sz w:val="24"/>
          <w:szCs w:val="24"/>
        </w:rPr>
        <w:lastRenderedPageBreak/>
        <w:t xml:space="preserve">прекращается. Обновленные списки незамедлительно направляются в Центральную избирательную комиссию.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Избиратель может быть включен только в один список избирателей и только по одному избирательному участку на основании документа, подтверждающего его проживание на территории соответствующего избирательного участка. Избиратель, имеющий и место жительства, и место нахождения, включается в период действительности места нахождения в список избирателей избирательного участка по месту нахождения.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(9) При перемене места жительства избирателем в период между составлением списков избирателей и днем выборов участковое избирательное бюро по его просьбе и по предъявлении удостоверения личности, паспорта или иного документа, удостоверяющего личность, выдает ему удостоверение на право голосования. Избиратель, получивший удостоверение на право голосования, расписывается в списке избирателей против своей фамилии в подтверждение его получения.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[Ст.39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[Ст.39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[Ст.39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[Ст.39 изменена Законом N 1439-XIV от 28.12.2000]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[Ст.39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[Ст.39 изменена Закона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[Выражение "на основании прописки" из ст.39 ч.(6) признать неконституционным]</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соответс. с Пост. Конституционного Суда N 15 от 27.05.98]</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40.</w:t>
      </w:r>
      <w:r w:rsidRPr="001E3E91">
        <w:rPr>
          <w:rFonts w:ascii="Times New Roman" w:eastAsia="Times New Roman" w:hAnsi="Times New Roman" w:cs="Times New Roman"/>
          <w:sz w:val="24"/>
          <w:szCs w:val="24"/>
        </w:rPr>
        <w:t xml:space="preserve"> Проверка списков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За 20 дней до дня выборов списки избирателей вывешиваются в помещениях избирательных участков. Один экземпляр списков хранится в примэрии. Не позднее чем за 20 дней до дня выборов избирателям сообщается место нахождения избирательного участка, на котором они будут голосовать.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Избирателям обеспечивается возможность ознакомиться со списками избирателей и проверить правильность их составления. Избиратели вправе обжаловать невключение в список или исключение из него, а также допущенные неточности в указании данных о них либо о других избирателях не позднее чем за пять дней до дня выборов. Жалобы рассматриваются соответствующими избирательными органами в течение 24 часов, а их решения могут быть обжалованы в судебную инстанцию заинтересованными лицами согласно установленной процедуре в случае получения ими отказа внести поправки или включить в список.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[Ст.40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[Ст.40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6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ВЫДВИЖЕНИЕ И РЕГИСТРАЦИЯ КАНДИДАТОВ</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41.</w:t>
      </w:r>
      <w:r w:rsidRPr="001E3E91">
        <w:rPr>
          <w:rFonts w:ascii="Times New Roman" w:eastAsia="Times New Roman" w:hAnsi="Times New Roman" w:cs="Times New Roman"/>
          <w:sz w:val="24"/>
          <w:szCs w:val="24"/>
        </w:rPr>
        <w:t xml:space="preserve"> Выдвижение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При проведении парламентских выборов выдвижение кандидатов начинается за 60 дней до дня выборов и завершается за 30 дней до дня выборов. При проведении местных выборов выдвижение кандидатов начинается после образования в соответствии со статьей 120 избирательных округов и окружных избирательных советов.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Правом выдвигать кандидатов на выборах при условии соответствия всем требованиям, установленным настоящим кодексом, обладают: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партии и другие общественно-политические организации, зарегистрированные в установленном порядке до назначения выборов, в соответствии с их уставами (положениями) и действующим законодательством.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b) избирательные блоки, образованные на основании решений, принятых в соответствии с уставами (положениями) вошедших в них партий и других общественно-</w:t>
      </w:r>
      <w:r w:rsidRPr="001E3E91">
        <w:rPr>
          <w:rFonts w:ascii="Times New Roman" w:eastAsia="Times New Roman" w:hAnsi="Times New Roman" w:cs="Times New Roman"/>
          <w:sz w:val="24"/>
          <w:szCs w:val="24"/>
        </w:rPr>
        <w:lastRenderedPageBreak/>
        <w:t xml:space="preserve">политических организаций, которые регистрируются соответственно Центральной избирательной комиссией при проведении парламентских и всеобщих местных выборов или окружными избирательными советами при проведении новых выборов в течение 15 дней со дня образования указанных блоков или, в случае их образования до начала избирательного периода, - в течение 15 дней после его начала;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граждане Республики Молдова, выдвигающие свои кандидатуры на выборах (независимые кандидаты).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Заявления о согласии баллотироваться представляются: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кандидатами на выборах Парламента -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кандидатами на должность примара и советника местного совета в случае местных выборов - окружным избирательным советам.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[Ст.41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[Ст.41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[Ст.41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[Ст.41 изменена Законом N 1422-XIV от 15.12.2000]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[Ст.41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[Признать неконституционными изменения внесенными Законом N 894-XIV от 23.03.2000]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соответс. с Пост. Конституционного Суда N 35 от 10.10.2000]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[Ст.41 изменена Законом N 894-XIV от 23.03.2000]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[Ст.41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42.</w:t>
      </w:r>
      <w:r w:rsidRPr="001E3E91">
        <w:rPr>
          <w:rFonts w:ascii="Times New Roman" w:eastAsia="Times New Roman" w:hAnsi="Times New Roman" w:cs="Times New Roman"/>
          <w:sz w:val="24"/>
          <w:szCs w:val="24"/>
        </w:rPr>
        <w:t xml:space="preserve"> Сбор подписей в поддержку независимого кандидата и проведения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Сбор подписей осуществляется только в поддержку независимого кандидата или проведения референдума. В случае местных выборов сбор подписей осуществляется только в округах, где баллотируются независимые кандидаты.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Правом заниматься сбором подписей обладают независимые кандидаты и члены инициативных групп, выдвигающие и (или) поддерживающие независимого кандидата на выборах, и специально уполномоченные им лица, а также члены инициативных групп по проведению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списках для сбора подписей в поддержку независимого кандидата, а также проведения референдума (далее - подписные листы) указываются фамилия и имя, год рождения, профессия (род занятий), занимаемая должность, место работы, место жительства и политическая принадлежность кандидата, а также фамилия и имя лица, собирающего подписи. Подписные листы могут содержать только подписи избирателей, проживающих в одном населенном пункте.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Избиратель, поддерживающий кандидата, а также лицо, поддерживающее проведение референдума, указывает в подписном листе свой порядковый номер, фамилию, имя, год рождения, место жительства, серию и номер документа, удостоверяющего личность, дату подписания листа и расписывается.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Каждый избиратель вправе поставить свою подпись в поддержку только одного кандидата на любых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Лицо, занимающееся сбором подписей, должно расписаться на каждой странице подписных листов в присутствии руководителя органа местного публичного управления, на территории которого собраны подписи. В конце каждой страницы подписных листов лицо, собравшее подписи, делает отметку о том, что подписи собраны им персонально, что личность расписавшихся им удостоверена, и расписывается. Каждая страница подписных листов заверяется печатью соответствующего органа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[Ст.42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[Ст.42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[Ст.42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43.</w:t>
      </w:r>
      <w:r w:rsidRPr="001E3E91">
        <w:rPr>
          <w:rFonts w:ascii="Times New Roman" w:eastAsia="Times New Roman" w:hAnsi="Times New Roman" w:cs="Times New Roman"/>
          <w:sz w:val="24"/>
          <w:szCs w:val="24"/>
        </w:rPr>
        <w:t xml:space="preserve"> Представление подписных листов и их проверка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(1) После получения подписных листов соответствующий избирательный орган приступает к проверке подлинности подписей лиц в них, избирательного права лиц, включенных в подписные листы, их места жительства. Проверка осуществляется в течение пяти дней со дня получения подписных листов.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Избирательный совет информирует лиц, представивших подписные листы, о результатах проверки, объявляет общее число лиц, включенных в подписные листы, представленные каждым кандидатом на выборах, и количество подписей, признанных действительными.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Лица, собирающие подписи в подписных листах, несут ответственность за обеспечение достоверности содержащихся в них сведений.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Считаются недействительными: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a)) подписные листы, составленные до даты начала выдвижения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подписи из подписных листов, признанные поддельными;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c) подписные листы, заполненные без соблюдения требований, предусмотренных частью (6) статьи 42.</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[Ст.43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[Ст.43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[Ст.43 дополнена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[Ст.43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44.</w:t>
      </w:r>
      <w:r w:rsidRPr="001E3E91">
        <w:rPr>
          <w:rFonts w:ascii="Times New Roman" w:eastAsia="Times New Roman" w:hAnsi="Times New Roman" w:cs="Times New Roman"/>
          <w:sz w:val="24"/>
          <w:szCs w:val="24"/>
        </w:rPr>
        <w:t xml:space="preserve"> Регистрация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Для регистрации кандидатов Центральной избирательной комиссии или окружным избирательным советам не позднее чем за 30 дней до дня выборов представляются следующие документы: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протокол заседания центрального или территориального органа партии, другой общественно-политической организации или избирательного блока о выдвижении кандидата (списка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подписные листы, содержащие необходимое количество подписей в поддержку независимого кандидата;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биографические данные кандидата;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заявление кандидата о согласии баллотироваться на должность, на которую он был выдвинут;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e) декларация кандидата о недвижимом имуществе, банковских вкладах, ценных бумагах, денежных суммах, полученных по наследству, о доходах за последние два года, предшествующие выборам, а также об источниках этих доходов, в том числе доходов от инвестиционных фондов в виде процентов, от сдачи имущества в аренду и о других сведениях;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заявление кандидата на должность примара об освобождении его на период действия мандата от функций, несовместимых с должностью примара, в случае избрания данного лица и признания действительным его мандата;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заявление о приостановлении на период избирательной кампании деятельности в занимаемой должности для лиц, подпадающих под действие части (3) статьи 13;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Представители партий, других общественно-политических организаций, избирательных блоков и независимые кандидаты могут представить необходимые для регистрации документы только после того, как Центральная избирательная комиссия или соответствующие окружные избирательные советы опубликуют информацию о месте (кабинете) и времени приема документов. Эта информация должна быть опубликована в двухдневный срок с начала периода выдвижения кандидатов. В случае, если представители нескольких партий, других общественно-политических организаций, избирательных блоков, несколько независимых кандидатов представят полный комплект документов для регистрации одновременно, им будет предложено определить очередность приема документов по жребию согласно положению, разработанному </w:t>
      </w:r>
      <w:r w:rsidRPr="001E3E91">
        <w:rPr>
          <w:rFonts w:ascii="Times New Roman" w:eastAsia="Times New Roman" w:hAnsi="Times New Roman" w:cs="Times New Roman"/>
          <w:sz w:val="24"/>
          <w:szCs w:val="24"/>
        </w:rPr>
        <w:lastRenderedPageBreak/>
        <w:t xml:space="preserve">Центральной избирательной комиссией и опубликованному в Официальном мониторе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Соответствующий избирательный орган в течение семи дней со дня поступления указанных в части (1) документов регистрирует выдвинутых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Выдвинутые на выборах кандидаты не могут состоять и действовать ни в одном избирательном совете или бюро в период данных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Соответствующий избирательный орган выдает зарегистрированным кандидатам удостоверения кандидатов в кратчайший срок, но не позднее чем в трехдневный срок со дня регистрации.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Соответствующий избирательный орган обнародует через средства массовой информации, финансируемые из бюджета, свои постановления о регистрации независимых кандидатов или списков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(7) По истечении срока регистрации кандидатов соответствующий избирательный орган публикует полный список зарегистрированных кандидатов, в котором указываются фамилия, имя, год рождения, место жительства, политическая принадлежность, профессия (род занятий) кандидатов, а также наименование партии, другой общественно-политической организации или избирательного блока, выдвинувших их. Списки кандидатов доступны для ознакомления на каждом избирательном участке.</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[Ст.44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[Ст.44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[Ст.44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[Ст.44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[Ст.44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[Ст.44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7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ИЗБИРАТЕЛЬНАЯ КАМПАНИЯ</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45.</w:t>
      </w:r>
      <w:r w:rsidRPr="001E3E91">
        <w:rPr>
          <w:rFonts w:ascii="Times New Roman" w:eastAsia="Times New Roman" w:hAnsi="Times New Roman" w:cs="Times New Roman"/>
          <w:sz w:val="24"/>
          <w:szCs w:val="24"/>
        </w:rPr>
        <w:t xml:space="preserve"> Доверенные лица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Конкуренты на выборах вправе иметь в каждом избирательном округе доверенных лиц, которые оказывают им помощь в проведении избирательной кампании, ведут агитацию за них и представляют их интересы в отношениях с органами публичной власти, избирателями и избирательными советами и бюро. Количество доверенных лиц определяется Центральной избирательной комиссией или соответствующим окружным избирательным советом.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Конкуренты на выборах самостоятельно выбирают доверенных лиц и представляют их соответствующему избирательному органу, который регистрирует их и выдает им удостоверения.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Доверенные лица и конкурентов при выборах Парламента регистрируются Центральной избирательной комиссией. При проведении выборов на должность примара и советников местных советов доверенные лица кандидатов регистрируются соответствующим окружным избирательным советом.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Конкуренты на выборах могут в любой момент до дня, предшествующего дню выборов, приостановить полномочия своих доверенных лиц и заменить их другими лицами.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Доверенные лица конкурентов на выборах могут по их просьбе освобождаться от выполнения обязанностей по месту постоянной работы без сохранения заработной платы. Их труд также не может оплачиваться за счет средств, выделяемых на проведение выборов. Во время избирательной кампании доверенные лица не могут быть уволены либо освобождены от выполнения обязанностей по месту постоянной работы без их согласия.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Доверенные лица конкурентов на выборах, занимающие государственные должности, не имеют права использовать в избирательной кампании публичные средства и имущество.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[Ст.45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 xml:space="preserve">[Ст.45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[Ст.45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[Ст.45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46.</w:t>
      </w:r>
      <w:r w:rsidRPr="001E3E91">
        <w:rPr>
          <w:rFonts w:ascii="Times New Roman" w:eastAsia="Times New Roman" w:hAnsi="Times New Roman" w:cs="Times New Roman"/>
          <w:sz w:val="24"/>
          <w:szCs w:val="24"/>
        </w:rPr>
        <w:t xml:space="preserve"> Гарантированные права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Конкуренты на выборах участвуют в избирательной кампании на равных условиях, имеют равные права на использование средств массовой информации, в том числе радио и телевидения, финансируемых из бюджета.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Всем конкурентам на выборах предоставляются равные возможности материально-технического и финансового обеспечения избирательной кампании.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На период проведения избирательной кампании кандидаты пользуются правом освобождения от выполнения обязанностей по месту постоянной работы без сохранения заработной платы.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случае парламентских выборов кандидаты имеют право на бесплатный проезд на всех видах общественного транспорта (за исключением такси) в пределах территории страны. В случае местных выборов это право осуществляется в пределах соответствующего избирательного округа.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В течение избирательного периода кандидаты не могут быть уволены переведены на другую работу или должность без их согласия, а также не могут быть привлечены к уголовной ответственности, арестованы, задержаны или подвергнуты административным санкциям без согласия зарегистрировавшего их избирательного органа, за исключением случаев задержания на месте преступления.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(6) Конкурент на выборах может снять свою кандидатуру, обратившись с письменным заявлением в зарегистрировавший его избирательный орган, не позднее чем за семь дней до дня выборов. Партии, общественно-политические организации и избирательные блоки могут вносить любые изменения в зарегистрированные списки при условии соблюдения указанного срока и положений статей 79 и 126. По истечении указанного срока регистрация конкурента на выборах может быть аннулирована только зарегистрировавшим его избирательным органом на основании решения судебной инстанции, а также в случае смерти конкурента или наступления условий, предусмотренных частью (2) статьи 13.</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В случае снятия своей кандидатуры конкурентом на выборах или аннулирования регистрации после изготовления избирательных бюллетеней участковое избирательное бюро проставляет в бюллетене напротив снятой кандидатуры штамп с пометкой "Отозван".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Конкурент на выборах, который снял свою кандидатуру, обязан возместить материально-технические и финансовые средства, выделенные ему из бюджета на проведение избирательной кампании.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[Ст.46 изменена Законом N 75-XVI от 23.03.2007, в силу 30.03.2007]</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[Ст.46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[Ст.46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[Ст.46 изменена Законом N 842-XV от 14.02.2002]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[Ст.46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[Ст.46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[Ст.46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[Признать неконституционной ч.6 ст.46 в соответс. с Пост. Конституционного Суда N 43 от 27.07.99]</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[Ст.46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[Ст.46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47.</w:t>
      </w:r>
      <w:r w:rsidRPr="001E3E91">
        <w:rPr>
          <w:rFonts w:ascii="Times New Roman" w:eastAsia="Times New Roman" w:hAnsi="Times New Roman" w:cs="Times New Roman"/>
          <w:sz w:val="24"/>
          <w:szCs w:val="24"/>
        </w:rPr>
        <w:t xml:space="preserve"> Предвыборная агитация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Гражданам Республики Молдова, партиям и другим общественно-политическим организациям, избирательным блокам, кандидатам и их доверенным лицам предоставляется право свободно и всесторонне обсуждать предвыборные программы конкурентов на выборах, их политические, профессиональные и личные качества, а также </w:t>
      </w:r>
      <w:r w:rsidRPr="001E3E91">
        <w:rPr>
          <w:rFonts w:ascii="Times New Roman" w:eastAsia="Times New Roman" w:hAnsi="Times New Roman" w:cs="Times New Roman"/>
          <w:sz w:val="24"/>
          <w:szCs w:val="24"/>
        </w:rPr>
        <w:lastRenderedPageBreak/>
        <w:t xml:space="preserve">проводить агитацию за или против кандидатов на собраниях, митингах, встречах с избирателями посредством использования средств массовой информации и иных форм общения, исключающих нарушение общественного порядка и этических норм. Предвыборная агитация за конкурента на выборах допускается только после его регистрации избирательным органом.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Публичные телерадиоорганизации бесплатно предоставляют конкурентам на выборах эфирное время для публичных дискуссий в период избирательной кампании в пределах, установленных Центральной избирательной комиссией. Для платной предвыборной рекламы каждому конкуренту на выборах предоставляется эфирное время, не превышающее двух часов в течение всего периода избирательной кампании, в том числе не более двух минут в день в каждой телерадиоорганизации.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Частные телерадиоорганизации могут организовывать на условиях, равных для всех конкурентов на выборах, дискуссии в рамках круглых столов с приглашением конкурентов на выборах всех вместе или по группам, сформированным по определенным критериям и предварительно объявленным Центральной избирательной комиссией. Выступления участников передачи хронометрируются, при этом всем конкурентам предоставляется одинаковое время. График выхода в эфир таких передач, утвержденный Центральной избирательной комиссией, доводится до сведения конкурентов на выборах за семь календарных дней до начала каждой телерадиопередачи. Эфирное время для платной предвыборной рекламы не должно превышать двух минут в день для каждого конкурента на выборах в каждой телерадиоорганизации.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ходе предвыборных дискуссий вне рамок бесплатного эфирного времени не допускается показ рекламных материалов о деятельности конкурентов на выборах или с их участием и участием их доверенных лиц, теле- и радиорепортажей о встречах конкурентов на выборах с избирателями, о рабочих визитах в трудовые коллективы конкурентов из числа руководителей республиканского или районного уровня. Ни один конкурент на выборах не имеет преимуществ в силу занимаемой должности.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Ответственность за содержание распространяемых или публикуемых предвыборных рекламных материалов несет конкурент на выборах. Каждый рекламный материал должен содержать наименование конкурента на выборах, дату выпуска, тираж и название типографии, его отпечатавшей.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Публичные и частные телерадиоорганизации создают равные для всех конкурентов на выборах условия при приобретении эфирного времени, в частности устанавливают одинаковый размер платы. Условия резервирования эфирного времени и соответствующие расценки сообщаются за семь календарных дней до каждой телерадиопередачи. Плата за эфирное время, предоставляемое конкурентам на выборах, не может превышать платы, взимаемой в обычном порядке за коммерческую рекламу. Для предвыборной рекламы предоставляется эфирное время в одни и те же часы вещания.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В избирательный период все аналитические, информационные, развлекательные и иные передачи, каким-либо образом касающиеся конкурентов на выборах, транслируются с соблюдением соответствующих концепции и положения. Все передачи, непосредственно или косвенно касающиеся конкурентов на выборах, транслируются только под рубрикой "Избирательная кампания" с целью учета предоставленного эфирного времени. В случае нанесения ущерба имиджу какого-либо конкурента на выборах вне рамок передач под рубрикой "Избирательная кампания" он может незамедлительно воспользоваться правом на реплику на таких же условиях.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В день выборов средства массовой информации не должны распространять до закрытия избирательных участков результаты опроса избирателей о голосовании "за" или "против" или о неголосовании за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(9) Отказ в распространении или опубликовании согласно положениям настоящего закона предвыборной рекламы за плату или бесплатно может быть обжалован в судебной инстанции.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(10) Конкуренты на выборах могут проводить встречи с избирателями. Избирательные советы и бюро и органы местного публичного управления обязаны обеспечить возможность их проведения в равные сроки и на равных условиях.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(11) В ходе избирательной кампании, а также при проведении референдума эфирное время, предоставляемое пресс-службам Парламента, Президента и Правительства, не может использоваться в целях предвыборной агитации либо агитации за или против вынесенного на референдум предложения.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(12) С момента регистрации соответствующим избирательным органом конкуренты на выборах вправе вывешивать предвыборные афиши. Содержание предвыборных афиш не должно противоречить законам и этическим нормам. Порядок размещения на равных условиях предвыборной рекламы на рекламных щитах, в том числе находящихся в частной собственности, утверждается Центральной избирательной комиссией и доводится до сведения общественности одновременно с началом избирательного периода.</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(13) Органы местного публичного управления обязаны в трехдневный срок со дня регистрации конкурента на выборах определить и гарантировать ему минимум специально отведенных мест для размещения предвыборных афиш, а также определить помещения для проведения встреч с избирателями. Соответствующие решения (распоряжения) незамедлительно вывешиваются в помещениях этих органов и доводятся до сведения заинтересованных лиц через средства массовой информации, а также другие имеющиеся средства связи.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(14) В день выборов и предшествующий ему день агитация в любой форме запрещается.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[Ст.47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[Ст.47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[Ст.47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[Ст.47 дополнена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[Ст.47 дополнена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8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ИЗБИРАТЕЛЬНЫЕ БЮЛЛЕТЕНИ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48.</w:t>
      </w:r>
      <w:r w:rsidRPr="001E3E91">
        <w:rPr>
          <w:rFonts w:ascii="Times New Roman" w:eastAsia="Times New Roman" w:hAnsi="Times New Roman" w:cs="Times New Roman"/>
          <w:sz w:val="24"/>
          <w:szCs w:val="24"/>
        </w:rPr>
        <w:t xml:space="preserve"> Форма избирательных бюллетеней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Форма и содержание избирательного бюллетеня по выборам Парламента утверждаются постановлением Центральной избирательной комиссии. По местным выборам форма избирательных бюллетеней устанавливается Центральной избирательной комиссией, а содержание утверждается постановлением соответствующего окружного избирательного совета.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Размер прямоугольника должен быть достаточным для размещения фамилии, имени, года рождения, профессии (рода занятий), занимаемой должности и места работы соответствующего кандидата, наименования партии, другой общественно-политической организации, избирательного блока, выдвинувших соответствующий список кандидатов или соответствующего кандидата, а также избирательного знака или символа конкурента на выборах (по его желанию). Идентичность избирательных знаков или символов не допускается.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Конкуренты на выборах вносятся в бюллетени в порядке их регистрации соответствующим избирательным органом.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Внутри каждого прямоугольника с левой стороны печатается избирательный знак или символ конкурента на выборах, выдвинувшего соответствующий список кандидатов или кандидата, либо избирательный знак независимого кандидата. Избирательные знаки и символы представляются соответствующему избирательному органу вместе с документами для регистрации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Внутри каждого прямоугольника с правой стороны на равном расстоянии от верха и низа печатается кружок диаметром 15 миллиметров, в котором голосующий при </w:t>
      </w:r>
      <w:r w:rsidRPr="001E3E91">
        <w:rPr>
          <w:rFonts w:ascii="Times New Roman" w:eastAsia="Times New Roman" w:hAnsi="Times New Roman" w:cs="Times New Roman"/>
          <w:sz w:val="24"/>
          <w:szCs w:val="24"/>
        </w:rPr>
        <w:lastRenderedPageBreak/>
        <w:t xml:space="preserve">подаче голоса за соответствующего конкурента на выборах проставляет печать с надписью "Votat".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Избирательные бюллетени оформляются в соответствии с Законом о функционировании языков на территории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В случае одновременного проведения нескольких видов выборов избирательные бюллетени должны различаться по цвету.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[Ст.48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[Ст.48 изменена Законом N 276-XVI от 04.11.05, в силу 11.11.05]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[Ст.48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[Ст.48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[Ст.48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[Ст.48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49.</w:t>
      </w:r>
      <w:r w:rsidRPr="001E3E91">
        <w:rPr>
          <w:rFonts w:ascii="Times New Roman" w:eastAsia="Times New Roman" w:hAnsi="Times New Roman" w:cs="Times New Roman"/>
          <w:sz w:val="24"/>
          <w:szCs w:val="24"/>
        </w:rPr>
        <w:t xml:space="preserve"> Подготовка избирательных бюллетеней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Избирательные бюллетени печатаются в соответствии с инструкциями соответствующих избирательных органов. Члены избирательных органов и члены-представители конкурентов на выборах могут присутствовать при изготовлении матриц избирательных бюллетеней, печатании последних и уничтожении матриц.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Избирательные бюллетени печатаются не позднее чем за три дня до дня выборов в количестве, соответствующем числу избирателей, на матовой бумаге. Отпечатанные избирательные бюллетени складываются таким образом, чтобы сторона, на которой голосующий проставляет печать с надписью "Votat", была невидимой.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Отпечатанные избирательные бюллетени хранятся в окружном избирательном совете и накануне дня выборов передаются участковым избирательным бюро с составлением акта передачи. Участковым избирательным бюро, образованным за пределами Республики Молдова, Центральная избирательная комиссия отправляет избирательные бюллетени не позднее чем за три дня до дня выборов, исходя из количества избирателей, внесенных в обновленные списки избирателей, с резервом не более пяти процентов.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Помещения, в которых хранятся избирательные бюллетени, охраняются полицией. Доступ к ним имеет только председатель соответствующего окружного избирательного совета либо соответствующего участкового избирательного бюро в сопровождении двух членов совета или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Члены-представители конкурентов на выборах, а также избиратели вправе ознакомиться с образцами избирательных бюллетеней в соответствующем избирательном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В случае парламентских выборов Центральная избирательная комиссия отправляет избирательные бюллетени окружным избирательным советам не позднее чем за два дня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[Ст.49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[Ст.49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[Ст.49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[Ст.49 дополнена Законом N 1439-XIV от 28.12.2000]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[Ст.49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Глава 9</w:t>
      </w: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ПРОВЕДЕНИЕ ГОЛОСОВАНИЯ</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50.</w:t>
      </w:r>
      <w:r w:rsidRPr="001E3E91">
        <w:rPr>
          <w:rFonts w:ascii="Times New Roman" w:eastAsia="Times New Roman" w:hAnsi="Times New Roman" w:cs="Times New Roman"/>
          <w:sz w:val="24"/>
          <w:szCs w:val="24"/>
        </w:rPr>
        <w:t xml:space="preserve"> Время и место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Голосование проводится в день выборов с 7 до 21 часа. Участковое избирательное бюро обнародует сообщение о времени и месте проведения голосования не позднее чем за 10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51.</w:t>
      </w:r>
      <w:r w:rsidRPr="001E3E91">
        <w:rPr>
          <w:rFonts w:ascii="Times New Roman" w:eastAsia="Times New Roman" w:hAnsi="Times New Roman" w:cs="Times New Roman"/>
          <w:sz w:val="24"/>
          <w:szCs w:val="24"/>
        </w:rPr>
        <w:t xml:space="preserve"> Условия проведения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(1) В отведенное для голосования время не допускается закрытие помещения для голосования и прекращение голосования, за исключением случаев массовых беспорядков, стихийных бедствий, других непредвиденных обстоятельств, делающих проведение выборов невозможным или опасным для избирателей. В этих случаях председатель участкового избирательного бюро может приостановить голосование, но не более чем на два часа, для приведения помещения для голосования в надлежащее состояние или перевода голосования в другое место, известив об этом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Лица, имеющие право присутствовать при голосовании, не могут быть принуждены покинуть помещение для голосования на время прекращения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52.</w:t>
      </w:r>
      <w:r w:rsidRPr="001E3E91">
        <w:rPr>
          <w:rFonts w:ascii="Times New Roman" w:eastAsia="Times New Roman" w:hAnsi="Times New Roman" w:cs="Times New Roman"/>
          <w:sz w:val="24"/>
          <w:szCs w:val="24"/>
        </w:rPr>
        <w:t xml:space="preserve"> Организация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Голосование проводится в специально отведенных помещениях со столами для выдачи избирательных бюллетеней, кабинами или комнатами для тайного голосования и урнами для голосования, которые размещаются таким образом, чтобы избиратели при подходе к ним обязательно проходили через кабину или комнату для тайного голосования. В помещении для голосования должно быть достаточное количество кабин или комнат во избежание большого скопления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целях поддержания порядка передвижения на избирательном участке и во избежание большого скопления избирателей участковое избирательное бюро устанавливает путь продвижения избирателей начиная от входа к столам, где выдаются бюллетени, и далее к кабинам для тайного голосования и урнам для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Избирательный участок должен быть оборудован таким образом, чтобы члены участкового избирательного бюро и другие лица, уполномоченные присутствовать при избирательных процедурах (в том числе конкуренты на выборах), могли постоянно наблюдать за всеми аспектами процесса голосования, в том числе за установлением личности избирателя, выдачей избирательных бюллетеней и опусканием их избирателями в урны для голосования, за подсчетом голосов и составлением протоколов.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Избирательный участок обеспечивается кабинами, урнами для голосования и другими необходимыми материалами органами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Ответственность за организацию голосования, обеспечение тайны волеизъявления избирателей, оборудование помещений и поддержание в них надлежащего порядка несет участковое избирательное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53.</w:t>
      </w:r>
      <w:r w:rsidRPr="001E3E91">
        <w:rPr>
          <w:rFonts w:ascii="Times New Roman" w:eastAsia="Times New Roman" w:hAnsi="Times New Roman" w:cs="Times New Roman"/>
          <w:sz w:val="24"/>
          <w:szCs w:val="24"/>
        </w:rPr>
        <w:t xml:space="preserve"> Проведение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Каждый избиратель голосует лично. Голосование за других лиц не допускается. Избирательные бюллетени выдаются участковым избирательным бюро на основании списка избирателей только по предъявлении документа, удостоверяющего личность. При получении бюллетеня избиратель расписывается в списке против своей фамилии.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Избиратели, проживающие на территории избирательного участка, не включенные в списки избирателей, вносятся в дополнительный список избирателей по предъявлении документа, подтверждающего факт их проживания на территории данного избирательного участка. В этот же дополнительный список вносятся избиратели, прибывшие на избирательный участок с удостоверением на право голосования. Удостоверение на право голосования остается в участковом избирательном бюро и прилагается к дополнительному списку. Избиратели, не включенные в списки избирателей, составленные на избирательных участках, образованных за пределами Республики Молдова, могут быть включены в дополнительные списки, которые должны содержать: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фамилию и имя избирателя;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дату и место рождения;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c) последнее место постоянного проживания в Республике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(3) Голосование осуществляется на основании удостоверения личности с вкладышем, в котором указывается постоянное место жительства или место нахождения избирателя на территории избирательного участка.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Председатель и члены участкового избирательного бюро голосуют на участке, где они осуществляют деятельность, при необходимости - после включения их в дополнительный список на основании удостоверения на право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Председатель участкового избирательного бюро ведет письменный учет важных событий, имевших место во время голосования и при подсчете голосов. По просьбе членов бюро, или лиц, аккредитованных на избирательном участке, или любого избирателя председатель записывает их комментарии и замечания, связанные с процедурой голосования, в отдельный документ, который прилагается к протоколам участкового избирательного бюро.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[Ст.53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[Ст.53 изменена Законом N 298-XVI от 17.11.05, в силу 02.12.05]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[Ст.53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[Ст.53 дополнена Законом N 1439-XIV от 28.12.2000]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[Ст.53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54.</w:t>
      </w:r>
      <w:r w:rsidRPr="001E3E91">
        <w:rPr>
          <w:rFonts w:ascii="Times New Roman" w:eastAsia="Times New Roman" w:hAnsi="Times New Roman" w:cs="Times New Roman"/>
          <w:sz w:val="24"/>
          <w:szCs w:val="24"/>
        </w:rPr>
        <w:t xml:space="preserve"> Процедура заполнения избирательного бюллетеня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(1) Избирательный бюллетень заполняется избирателем только в кабине для тайного голосования. Избиратель, не имеющий возможности самостоятельно заполнить бюллетень, может пригласить в кабину для тайного голосования другое лицо, за исключением членов участкового избирательного бюро, членов-представителей конкурентов на выборах и лиц, уполномоченных присутствовать при избирательных процедурах. Эти случаи отдельно учитываются в отчете участкового избирательного бюро.</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избирательном бюллетене избиратель проставляет печать с надписью "Votat" в кружке только одного прямоугольника, что означает, что он проголосовал за соответствующего конкурента на выборах. Кружки в остальных прямоугольниках должны оставаться чистыми.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Запрещается выносить выданный для голосования избирательный бюллетень за пределы помещения для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Каждый избиратель вправе голосовать только за одного конкурента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(5) Перед тем как избиратель опустит избирательный бюллетень в урну для голосования, один из членов участкового избирательного бюро, постоянно находящийся рядом с урной, проставляет на обратной стороне избирательного бюллетеня специальную печать участкового избирательного бюро.</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Если избиратель по ошибке испортил бюллетень, участковое избирательное бюро по его просьбе аннулирует испорченный бюллетень и выдает ему немедленно другой бюллетень только один раз. Об этом делается пометка в протоколе о проведении голосования и в списке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Избиратель опускает в урну для голосования избирательный бюллетень с проставленной в нем печатью "Votat".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[Ст.54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[Ст.54 изменена Законом N 298-XVI от 17.11.05, в силу 01.01.06]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[Ст.54 изменена Законом N 276-XVI от 04.11.05, в силу 11.11.05]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[Ст.54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[Ст.54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[Ст.54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55.</w:t>
      </w:r>
      <w:r w:rsidRPr="001E3E91">
        <w:rPr>
          <w:rFonts w:ascii="Times New Roman" w:eastAsia="Times New Roman" w:hAnsi="Times New Roman" w:cs="Times New Roman"/>
          <w:sz w:val="24"/>
          <w:szCs w:val="24"/>
        </w:rPr>
        <w:t xml:space="preserve"> Обеспечение безопасности процесса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день выборов в 7 часов председатель участкового избирательного бюро в присутствии не менее половины членов бюро проверяет и опечатывает урны для голосования, убеждается в наличии списков избирателей, избирательных бюллетеней, </w:t>
      </w:r>
      <w:r w:rsidRPr="001E3E91">
        <w:rPr>
          <w:rFonts w:ascii="Times New Roman" w:eastAsia="Times New Roman" w:hAnsi="Times New Roman" w:cs="Times New Roman"/>
          <w:sz w:val="24"/>
          <w:szCs w:val="24"/>
        </w:rPr>
        <w:lastRenderedPageBreak/>
        <w:t>печатей и составляет протокол в двух экземплярах. Протокол подписывается всеми присутствующими членами избирательного бюро, и один его экземпляр опускается в урну для голосования, после чего председатель бюро объявляет голосование открытым.</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Избирательные бюллетени хранятся на избирательном участке в надежном месте упакованными по сто штук и выдаются председателем участкового избирательного бюро членам бюро по мере необходимости для выдачи избирателям.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Члены участкового избирательного бюро, члены-представители конкурентов на выборах и лица, уполномоченные присутствовать при избирательных процедурах, обязаны носить представительские карточки так, чтобы последние были заметны. Лицам, входящим в помещение избирательного участка, запрещается носить и демонстрировать эмблемы, значки и другие символы агитационного характера.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Если избиратель по состоянию здоровья или по иным уважительным причинам не может прибыть в помещение для голосования, участковое избирательное бюро по его устному или письменному заявлению направляет не менее двух членов бюро с переносной урной и необходимыми для голосования атрибутами по месту пребывания избирателя для проведения голосования. Голосование по месту нахождения избирателя осуществляется согласно списку избирателей, составленному участковым избирательным бюро на основании заявлений избирателей. Лица, не включенные в такой список, не могут голосовать по месту нахождения. В списке избирателей напротив фамилии соответствующего лица делается пометка "Голосовал по месту нахождения".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Лица, содержащиеся под стражей на основании ордера на арест до вынесения судебного приговора, лица, осужденные к лишению свободы, в отношении которых приговор не вступил в законную силу, а также лица, находящиеся под стражей за совершение правонарушения, голосуют в соответствии с положениями части (4).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В случае одобрения выноса переносной урны для голосования из помещения избирательного участка председателем участкового избирательного бюро этот факт, а также список избирателей, заявивших о желании голосовать по месту своего нахождения, доводятся до сведения членов-представителей конкурентов на выборах и лиц, уполномоченных присутствовать при избирательных процедурах, с предложением сопроводить переносную урну для голосования, используя при необходимости личные транспортные средства.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Ответственность за обеспечение порядка в день выборов в помещении для голосования и на прилегающей к нему территории в радиусе 100 метров от помещения для голосования несет председатель участкового избирательного бюро. Принятые им в целях обеспечения порядка решения обязательны для выполнения всеми.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На всех заседаниях избирательных органов, а также во время подсчета голосов и подведения итогов голосования, проведения избирательных процедур, связанных с избирательными списками, избирательными бюллетенями, удостоверениями на право голосования, протоколами подведения итогов выборов и референдумов, имеют право присутствовать: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a) члены и представители вышестоящих избирательных органов;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члены - представители конкурентов на выборах в соответствующих избирательных органах;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местные, национальные, зарубежные и международные наблюдатели, аккредитованные соответствующими органами;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представители средств массовой информации.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Никакое другое лицо не может находиться в помещении для голосования дольше времени, необходимого для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(9) Строго запрещено входить в помещение для голосования с огнестрельным или холодным оружием. Представитель органа правопорядка может входить в помещение избирательного участка только в случае его приглашения председателем участкового избирательного бюро для оказания помощи в восстановлении правопорядка.</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[Ст.55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[Ст.55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[Ст.55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[Ст.55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[Ст.55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10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ПОДСЧЕТ ГОЛОСОВ И ПОДВЕДЕНИЕ ИТОГОВ ВЫБОРОВ</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56.</w:t>
      </w:r>
      <w:r w:rsidRPr="001E3E91">
        <w:rPr>
          <w:rFonts w:ascii="Times New Roman" w:eastAsia="Times New Roman" w:hAnsi="Times New Roman" w:cs="Times New Roman"/>
          <w:sz w:val="24"/>
          <w:szCs w:val="24"/>
        </w:rPr>
        <w:t xml:space="preserve"> Подсчет голосов и подведение итогов участковым избирательным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 истечении отведенного для голосования времени председатель участкового избирательного бюро объявляет об окончании голосования и отдает распоряжение о закрытии избирательного участка. Участковое избирательное бюро приступает к подсчету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Перед вскрытием урн для голосования все неиспользованные избирательные бюллетени подсчитываются и погашаются участковым избирательным бюро посредством проставления штампа "Погашен", затем перевязываются отдельно и опечатываются.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(3) До подсчета набранных конкурентами на выборах голосов участковое избирательное бюро устанавливает число избирателей, которым были выданы избирательные бюллетени, на основании числа избирателей в списках избирателей и дополнительных списках, напротив имен которых проставлены подписи.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После проверки пломб на урнах для голосования председатель участкового избирательного бюро в присутствии членов бюро и лиц, уполномоченных присутствовать при избирательных процедурах, вскрывает урны. Вначале вскрываются переносные урны и подсчитываются извлеченные из них избирательные бюллетени, а затем вскрываются остальные урны.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Избирательный участок должен быть обеспечен достаточным количеством столов для того, чтобы все изъятые из урн для голосования избирательные бюллетени могли быть подсчитаны в одном месте на глазах у всех членов участкового избирательного бюро и других присутствующих лиц. На используемых для подсчета голосов столах устанавливаются флажки с наименованиями или фамилиями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Избирательные бюллетени, извлеченные из переносных урн для голосования, сперва подсчитываются отдельно и сопоставляются с количеством выданных для этого бюллетеней, только после этого они суммируются к другим бюллетеням для подсчета голосов, набранных конкурентами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Согласно процедуре, установленной участковым избирательным бюро либо предписанной Центральной избирательной комиссией или окружным избирательным советом, члены участкового избирательного бюро открывают избирательные бюллетени и определяют, за какого конкурента на выборах подан голос. Бюллетени с голосами, поданными за каждого конкурента на выборах, подсчитываются и перевязываются раздельно, а результаты подсчета вносятся в специальный бланк для подсчета голосов и передаются в вышестоящий избирательный орган.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До внесения в протокол количества голосов, набранных конкурентами на выборах, членам-представителям конкурентов на выборах и лицам, уполномоченным присутствовать при избирательных процедурах, предоставляется возможность проверить данные, внесенные в специальный бланк для подсчета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(9) Недействительные бюллетени не суммируются участковым избирательным бюро к общему количеству действительных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(10) С момента закрытия избирательного участка начинается заседание участкового избирательного бюро, в ходе которого подсчитываются голоса и составляются протоколы и отчет бюро. Все члены участкового избирательного бюро остаются на избирательном участке и участвуют в действиях бюро, за исключением случаев физической неспособности к деятельности и других исключительных обстоятельств.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[Ст.56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[Ст.56 изменена Законом N 298-XVI от 17.11.05, в силу 02.12.05]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[Ст.56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57.</w:t>
      </w:r>
      <w:r w:rsidRPr="001E3E91">
        <w:rPr>
          <w:rFonts w:ascii="Times New Roman" w:eastAsia="Times New Roman" w:hAnsi="Times New Roman" w:cs="Times New Roman"/>
          <w:sz w:val="24"/>
          <w:szCs w:val="24"/>
        </w:rPr>
        <w:t xml:space="preserve"> Недействительные избирательные бюллетени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Признаются недействительными бюллетени: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на которых отсутствует контрольная печать участкового избирательного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неустановленного образца;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в которых в нескольких прямоугольниках проставлена печать с надписью "Votat";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в которых ни в одном кружке не проставлена печать с надписью "Votat";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е) в которые избирателями дополнительно вписаны наименования или фамилии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деформированные и запачканные, вследствие чего трудно определить выбор избирателя.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Избирательный бюллетень не может быть признан недействительным только потому, что избиратель проставил печать с надписью "Votat" несколько раз в одном прямоугольнике либо проставил печать вне кружка прямоугольника, или на избирательном знаке, или на символе конкурента на выборах, если при этом намерения избирателя ясны.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Прежде чем признать бюллетень недействительным, председатель участкового избирательного бюро предоставляет возможность рассмотреть его всем членам бюро и лицам, уполномоченным присутствовать при избирательных процедурах.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случае возникновения сомнений в действительности избирательного бюллетеня члены участкового избирательного бюро решают вопрос посредством голосования. Результаты голосования вносятся в протокол заседания бюро.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[Ст.57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[Ст.57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58.</w:t>
      </w:r>
      <w:r w:rsidRPr="001E3E91">
        <w:rPr>
          <w:rFonts w:ascii="Times New Roman" w:eastAsia="Times New Roman" w:hAnsi="Times New Roman" w:cs="Times New Roman"/>
          <w:sz w:val="24"/>
          <w:szCs w:val="24"/>
        </w:rPr>
        <w:t xml:space="preserve"> Протокол и отчет участкового избирательного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Участковое избирательное бюро составляет в двух экземплярах протокол, в который вносит: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число избирателей, внесенных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число избирателей, внесенных в дополнительные списки;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число избирателей, получивших избирательные бюллетени;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число избирателей, принявших участие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e) число, отражающее разницу между количеством избирательных бюллетеней, полученных избирателями, и числом избирателей, принявших участие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количество избирательных бюллетеней, признанных недействительными;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количество действительных голосов, поданных за каждого конкурента на выборах (за каждый вариант ответа на вопросы, вынесенные на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h) количество действительных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i) количество избирательных бюллетеней, полученных участковым избирательным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j) количество неиспользованных и погашенных избирательных бюллетеней.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Форма бланка протокола устанавливается Центральной избирательной комиссией в случае парламентских выборов и соответствующим окружным избирательным советом - в случае местных выборов. Окружной избирательный совет обеспечивает участковые избирательные бюро необходимым количеством бланков протоколов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Результаты подсчета голосов рассматриваются на заседании участкового избирательного бюро и заносятся в протокол, который подписывается председателем, заместителем председателя, секретарем и остальными членами участкового избирательного бюро. Отсутствие подписей отдельных членов бюро не делает протокол недействительным. В отчете бюро указываются причины отсутствия этих подписей.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(4) Протокол о результатах голосования составляется в нескольких экземплярах в присутствии членов участкового избирательного бюро, представителей конкурентов на выборах и других уполномоченных лиц. Один экземпляр протокола хранится в участковом избирательном бюро, один представляется окружному избирательному совету, один сразу же вывешивается у входа в избирательный участок, остальные вручаются в обязательном порядке представителям конкурентов на выборах и наблюдателям.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Председатель участкового избирательного бюро составляет отчет бюро на основании письменного учета деятельности бюро в избирательный период. Отчет должен содержать краткое изложение заявлений и жалоб относительно действий участкового избирательного бюро и принятых по ним постановлений бюро. Председатель бюро подписывает отчет и предоставляет возможность остальным его членам письменно изложить свои комментарии и дополнения к отчету, затем просит подписать его остальных членов бюро. К отчету прилагаются заявления и жалобы.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Бюллетени с действительными голосами, поданными за каждого конкурента на выборах отдельно, протокол, отчет, признанные недействительными, погашенные и опротестованные избирательные бюллетени, а также заявления и жалобы передаются в опечатанной коробке (пакете) председателем участкового избирательного бюро в окружной избирательный совет в кратчайший срок, но не позднее чем в течение 18 часов после объявления о закрытии избирательного участка. Перевозка опечатанной коробки (пакета) осуществляется под охраной полиции в сопровождении председателя и не менее двух членов участкового избирательного бюро. Участковые избирательные бюро, образованные за пределами Республики Молдова, представляют, помимо перечисленных документов, дополнительные списки.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Печати участкового избирательного бюро вкладываются в коробку (пакет), которая хранится на избирательном участке. После окончания выборов печати передаются окружным избирательным советам.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[Ст.58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[Ст.58 изменена Законом N 298-XVI от 17.11.05, в силу 02.12.05]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[Ст.58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[Ст.58 изменена Законом N 1439-XIV от 28.12.2000]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[Ст.58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[Ст.58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[Ст.58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59.</w:t>
      </w:r>
      <w:r w:rsidRPr="001E3E91">
        <w:rPr>
          <w:rFonts w:ascii="Times New Roman" w:eastAsia="Times New Roman" w:hAnsi="Times New Roman" w:cs="Times New Roman"/>
          <w:sz w:val="24"/>
          <w:szCs w:val="24"/>
        </w:rPr>
        <w:t xml:space="preserve"> Подведение итогов голосования окружным избирательным советом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После получения протоколов и отчетов участковых избирательных бюро, в которых указаны результаты подсчета голосов на избирательных участках, окружной избирательный совет устанавливает в первую очередь число избирателей, принявших участие в выборах, и незамедлительно доводит его до сведения Центральной избирательной комиссии. Если в выборах по округу в целом приняло участие меньше избирателей, чем это необходимо для признания выборов состоявшимися в данном округе, окружной избирательный совет информирует об этом Центральную избирательную комиссию. Центральная избирательная комиссия или окружной избирательный совет доводит до сведения общественности сообщение о признании выборов несостоявшимися в целом по стране или по соответствующему округу.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На основании протоколов участковых избирательных бюро окружной избирательный совет устанавливает по всему округу: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число избирателей, внесенных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число избирателей, внесенных в дополнительные списки;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число избирателей, получивших бюллетени для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число избирателей, принявших участие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e) число, отражающее разницу между количеством избирательных бюллетеней, полученных избирателями, и числом избирателей, принявших участие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количество избирательных бюллетеней, признанных недействительными;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количество действительных голосов, поданных за каждого конкурента на выборах (за каждый вариант ответа на вопросы, вынесенные на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h) количество действительных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i) количество избирательных бюллетеней, полученных окружным избирательным советом;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j) количество неиспользованных и погашенных избирательных бюллетеней.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Окружной избирательный совет вносит итоги голосования по всему округу в протокол, подписываемый всеми членами совета, которым предоставляется возможность приложить к протоколу свои комментарии в письменном виде. Копии протокола об итогах голосования вручаются представителям конкурентов на выборах и наблюдателям по их просьбе.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Окружной избирательный совет представляет Центральной избирательной комиссии протокол об итогах голосования по округу не позднее чем в течение 48 часов после закрытия избирательных участков. Одновременно с представлением Центральной избирательной комиссии протокола окружной избирательный совет вывешивает у входа в свое помещение подробную информацию о результатах выборов по округу.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[Ст.59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[Ст.59 изменена Законом N 298-XVI от 17.11.05, в силу 02.12.05]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[Ст.59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[Ст.59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[Ст.59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60.</w:t>
      </w:r>
      <w:r w:rsidRPr="001E3E91">
        <w:rPr>
          <w:rFonts w:ascii="Times New Roman" w:eastAsia="Times New Roman" w:hAnsi="Times New Roman" w:cs="Times New Roman"/>
          <w:sz w:val="24"/>
          <w:szCs w:val="24"/>
        </w:rPr>
        <w:t xml:space="preserve"> Подведение итогов выборов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случае проведения парламентских, всеобщих местных выборов, а также республиканского референдума Центральная избирательная комиссия на основании документов, представленных окружными избирательными советами, в пятидневный срок составляет протокол, содержащий следующие данные: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число избирателей, внесенных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число избирателей, внесенных в дополнительные списки;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число избирателей, получивших бюллетени для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число избирателей, принявших участие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e) число, отражающее разницу между количеством избирательных бюллетеней, полученных избирателями, и числом избирателей, принявших участие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количество избирательных бюллетеней, признанных недействительными;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количество действительных голосов, поданных за каждого конкурента на выборах (за каждый вариант ответа на вопросы, вынесенные на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h) количество действительных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i) количество отпечатанных избирательных бюллетеней.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Центральная избирательная комиссия вносит итоги голосования по стране в целом в протокол, который подписывается всеми членами комиссии, и составляет отчет о результатах выборов. Копии протокола об итогах голосования вручаются представителям конкурентов на выборах и наблюдателям по их просьбе.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(3) Документы, указанные в части (2), в случае проведения выборов в Парламент представляются Конституционному суду для подтверждения результатов выборов и признания мандатов депутатов.</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[Ст.60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[Ст.60 изменена Законом N 298-XVI от 17.11.05, в силу 02.12.05]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[Ст.60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[Ст.60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[Ст.60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[Ст.60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61.</w:t>
      </w:r>
      <w:r w:rsidRPr="001E3E91">
        <w:rPr>
          <w:rFonts w:ascii="Times New Roman" w:eastAsia="Times New Roman" w:hAnsi="Times New Roman" w:cs="Times New Roman"/>
          <w:sz w:val="24"/>
          <w:szCs w:val="24"/>
        </w:rPr>
        <w:t xml:space="preserve"> Объявление предварительных итогов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До получения результатов голосования от всех нижестоящих избирательных советов и бюро ответственный за подведение итогов голосования избирательный орган периодически обнародует предварительные итоги голосования в кратчайший срок после их получения.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Ответственный за подведение итогов голосования избирательный орган обнародует общие результаты выборов в кратчайший срок после получения результатов голосования от всех нижестоящих избирательных советов и бюро, если не сочтет, что представленные ему или судебной инстанции жалобы могут повлиять на результаты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Ответственными за подведение окончательных итогов выборов являются: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Центральная избирательная комиссия - в случае парламентских выборов, всеобщих местных выборов и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соответствующий окружной избирательный совет - в случае местных выборов и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[Ст.61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62.</w:t>
      </w:r>
      <w:r w:rsidRPr="001E3E91">
        <w:rPr>
          <w:rFonts w:ascii="Times New Roman" w:eastAsia="Times New Roman" w:hAnsi="Times New Roman" w:cs="Times New Roman"/>
          <w:sz w:val="24"/>
          <w:szCs w:val="24"/>
        </w:rPr>
        <w:t xml:space="preserve"> Хранение избирательных документов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Избирательные документы хранятся в Центральной избирательной комиссии в соответствии с положениями Закона о Государственном архивном фонде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По окончании избирательного периода окружные избирательные советы распоряжаются избирательными документами и материалами следующим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списки кандидатов, погашенные и недействительные избирательные бюллетени, по одному экземпляру протоколов и отчетов окружных избирательных советов и участковых избирательных бюро, специальный бланк для подсчета голосов, печати окружных избирательных советов и участковых избирательных бюро, подписные листы независимых кандидатов, а также другие избирательные материалы, финансовый отчет и акт о передаче финансовой документации районному (муниципальному) совету (органу местного публичного управления второго уровня) передаются Центральной избирательной комиссии. В случае проведения всеобщих местных выборов в Центральную избирательную комиссию представляются также списки советников, избранных в местные советы, списки резервных кандидатов и списки избирательных конкурентов в порядке убывания чисел по каждому избирательному округу;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действительные бюллетени, по одному экземпляру протоколов и отчетов окружных избирательных советов и участковых избирательных бюро, специальный бланк для подсчета голосов, все жалобы вместе с решениями по ним, а в случае всеобщих местных выборов и списки избранных советников, списки резервных кандидатов и списки избирательных конкурентов в порядке убывания чисел по каждому избирательному округу передаются в судебную инстанцию, в радиусе действия которой находится окружной избирательный совет;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с) по одному экземпляру протоколов и отчетов окружного избирательного совета и участковых избирательных бюро, урны для голосования, экземпляры Кодекса о выборах, инструкции о деятельности избирательных органов и другие избирательные материалы окружной избирательный совет перед своим роспуском передает примэрии, на территории которой он осуществлял свою деятельность.</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(3) Центральная избирательная комиссия обеспечивает доступ к документам, указанным в настоящей статье, в соответствии с Законом о доступе к информации.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[Ст.62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[Ст.62 изменена Законом N 298-XVI от 17.11.05, в силу 02.12.05]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[Cт.62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[Изменения внесеными Законом N 480-XIV от 02.07.99 признаны неконституционными]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[в соответс. с Пост. Конституционного Суда N 1 от 11.01.2000]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[Cт.62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11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НАБЛЮДЕНИЕ ЗА ХОДОМ ВЫБОРОВ И ОСВЕЩЕНИЕ ЕГО В СРЕДСТВАХ</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МАССОВОЙ ИНФОРМАЦИИ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63.</w:t>
      </w:r>
      <w:r w:rsidRPr="001E3E91">
        <w:rPr>
          <w:rFonts w:ascii="Times New Roman" w:eastAsia="Times New Roman" w:hAnsi="Times New Roman" w:cs="Times New Roman"/>
          <w:sz w:val="24"/>
          <w:szCs w:val="24"/>
        </w:rPr>
        <w:t xml:space="preserve"> Наблюдатели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 просьбе конкурентов на выборах окружной избирательный совет аккредитует по одному их наблюдателю для надзора за ходом выборов на избирательных участках. Доверенные лица кандидатов также могут быть аккредитованы в качестве наблюдателей. Если окружной избирательный совет отклоняет кандидатуры, представленные к аккредитованию конкурентами на выборах в соответствии с настоящей частью, он сообщает последним о причинах отклонения.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По просьбе конкурентов на выборах Центральная избирательная комиссия аккредитует по одному их наблюдателю для надзора за ходом выборов на избирательных участках, образованных за пределами Республики Молдова. В качестве наблюдателей могут быть аккредитованы как граждане Республики Молдова, находящиеся за рубежом, так и представители международных и неправительственных организаций из-за рубежа.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Центральная избирательная комиссия аккредитует в качестве наблюдателей на выборах представителей международных организаций, иностранных правительственных и неправительственных организаций.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Постановлением Центральной избирательной комиссии или окружного избирательного совета в качестве наблюдателей аккредитуются представители от квалифицированных общественных объединений Республики Молдова, под которыми понимаются общественные объединения, занимающиеся в соответствии со своим уставом защитой прав человека или демократических ценностей, признанные Центральной избирательной комиссией или окружным избирательным советом (если это региональное общественное объединение) способными осуществлять гражданские функции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(5) Наблюдатели, аккредитованные Центральной избирательной комиссией, могут осуществлять мониторинг процесса выборов на всей территории страны и на всех избирательных участках, а наблюдатели, аккредитованные окружными избирательными советами, – только на территории соответствующего округа. Аккредитованные наблюдатели вправе присутствовать при всех избирательных процедурах, на всех заседаниях избирательных органов, в том числе в день выборов, не вмешиваясь в избирательный процесс и другие избирательные процедуры, и сообщать председателю избирательного органа о выявленных нарушениях.</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(6) Наблюдатели могут получить аккредитацию до начала избирательного периода и могут осуществлять свою деятельность как в день выборов, так и до начала, на протяжении и после окончания избирательной кампании. Положение об аккредитации наблюдателей утверждается постановлением Центральной избирательной комиссии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[Ст.63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[Ст.63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[Ст.63 изменена Законом N 1439-XIV от 28.12.2000]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64.</w:t>
      </w:r>
      <w:r w:rsidRPr="001E3E91">
        <w:rPr>
          <w:rFonts w:ascii="Times New Roman" w:eastAsia="Times New Roman" w:hAnsi="Times New Roman" w:cs="Times New Roman"/>
          <w:sz w:val="24"/>
          <w:szCs w:val="24"/>
        </w:rPr>
        <w:t xml:space="preserve"> Освещение хода выборов в средствах массовой информации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Средства массовой информации освещают ход выборов в избирательный период в соответствии с регламентом, утвержденным для этих целей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Представители средств массовой информации пользуются теми же правами, что и аккредитованные наблюдатели.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избирательный период любой опрос избирателей относительно их политических предпочтений может проводиться только при условии предварительного уведомления Центральной избирательной комиссии. Результаты таких опросов могут </w:t>
      </w:r>
      <w:r w:rsidRPr="001E3E91">
        <w:rPr>
          <w:rFonts w:ascii="Times New Roman" w:eastAsia="Times New Roman" w:hAnsi="Times New Roman" w:cs="Times New Roman"/>
          <w:sz w:val="24"/>
          <w:szCs w:val="24"/>
        </w:rPr>
        <w:lastRenderedPageBreak/>
        <w:t>быть опубликованы не позднее чем за пять дней до дня выборов. В день выборов до закрытия избирательных участков запрещается опубликование в средствах массовой информации материалов, в том числе интервью с избирателями, о количестве голосов, набранных конкурентами на выборах в течение дня, и об их шансах, в том числе результатов экзит-пулов. Компетентные организации, намеревающиеся организовать экзит-пулы, должны координировать свои действия с Центральной избирательной комиссией, которая разрабатывает основные правила в этой сфере.</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По просьбе Центральной избирательной комиссии средства массовой информации обязаны распространять просветительские ролики на тему выборов и гражданского воспитания, проводить кампанию по информированию избирателей о процедуре и других особенностях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По просьбе Центральной избирательной комиссии общественные телерадиоорганизации обязаны, а частные вправе на протяжении всей избирательной кампании организовывать на справедливых условиях публичные дебаты для всех конкурентов на выборах с предоставлением не менее 90 минут эфирного времени в день, которые могут быть использованы в рамках одной или нескольких передач.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Телерадиоорганизации вправе определять формат дебатов при условии предоставления всем конкурентам на выборах равного эфирного времени в рамках проводимых дебатов.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[Ст.64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[Ст.64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[Ст.64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12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СУДЕБНЫЕ ПРОЦЕДУРЫ</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Часть 1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Жалобы относительно организации и проведения выборов</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65.</w:t>
      </w:r>
      <w:r w:rsidRPr="001E3E91">
        <w:rPr>
          <w:rFonts w:ascii="Times New Roman" w:eastAsia="Times New Roman" w:hAnsi="Times New Roman" w:cs="Times New Roman"/>
          <w:sz w:val="24"/>
          <w:szCs w:val="24"/>
        </w:rPr>
        <w:t xml:space="preserve"> Жалобы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Избиратели и конкуренты на выборах вправе обжаловать действия (бездействие) и постановления избирательных советов и бюро в вышестоящие избирательные органы и в судебные инстанции.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жалобе должны быть изложены причины ее подачи и доказательства нарушений. Жалоба подписывается с указанием данных о подающем ее лице.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[Ст.65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66.</w:t>
      </w:r>
      <w:r w:rsidRPr="001E3E91">
        <w:rPr>
          <w:rFonts w:ascii="Times New Roman" w:eastAsia="Times New Roman" w:hAnsi="Times New Roman" w:cs="Times New Roman"/>
          <w:sz w:val="24"/>
          <w:szCs w:val="24"/>
        </w:rPr>
        <w:t xml:space="preserve"> Подача жалоб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Действия и постановления избирательных органов могут быть обжалованы в трехдневный срок после их совершения или принятия.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Жалобы на действия и постановления участковых избирательных бюро и окружных избирательных советов подаются в судебную инстанцию, в округе которой находится соответствующее бюро или совет.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Жалобы на действия и постановления Центральной избирательной комиссии подаются в Апелляционную палату Кишинэу.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[Ст.66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[Cт.66 изменена Законом N 403-XIV от 14.05.99]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67.</w:t>
      </w:r>
      <w:r w:rsidRPr="001E3E91">
        <w:rPr>
          <w:rFonts w:ascii="Times New Roman" w:eastAsia="Times New Roman" w:hAnsi="Times New Roman" w:cs="Times New Roman"/>
          <w:sz w:val="24"/>
          <w:szCs w:val="24"/>
        </w:rPr>
        <w:t xml:space="preserve"> Рассмотрение жалоб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Жалобы на действия и постановления Центральной избирательной комиссии в избирательный период рассматриваются в пятидневный срок со дня их подачи, но не позднее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Жалобы на действия и постановления окружных избирательных советов и участковых избирательных бюро рассматриваются избирательными органами или </w:t>
      </w:r>
      <w:r w:rsidRPr="001E3E91">
        <w:rPr>
          <w:rFonts w:ascii="Times New Roman" w:eastAsia="Times New Roman" w:hAnsi="Times New Roman" w:cs="Times New Roman"/>
          <w:sz w:val="24"/>
          <w:szCs w:val="24"/>
        </w:rPr>
        <w:lastRenderedPageBreak/>
        <w:t xml:space="preserve">судебными инстанциями в трехдневный срок со дня их подачи, но не позднее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Жалобы, поданные в судебные инстанции в день выборов, рассматриваются в тот же день, а жалобы на постановления избирательного органа о подведении итогов выборов и распределении мандатов рассматриваются судебной инстанцией одновременно с подтверждением законности выборов и признанием действительными мандатов.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Работа судебных инстанций организуется таким образом, чтобы подача и рассмотрение жалоб осуществлялись без задержек.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Жалобы, поданные в судебные инстанции, рассматриваются в соответствии с положениями Гражданского процессуального кодекса и Закона об административном суде.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[Ст.67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[Ст.67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[Ст.67 изменена Законом N 403-XIV от 14.05.99]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68.</w:t>
      </w:r>
      <w:r w:rsidRPr="001E3E91">
        <w:rPr>
          <w:rFonts w:ascii="Times New Roman" w:eastAsia="Times New Roman" w:hAnsi="Times New Roman" w:cs="Times New Roman"/>
          <w:sz w:val="24"/>
          <w:szCs w:val="24"/>
        </w:rPr>
        <w:t xml:space="preserve"> Решения судебных инстанций по жалобам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Судебная инстанция принимает и выносит решения в соответствии с положениями Гражданского процессуального кодекса и Закона об административном суде.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Рассмотрев материалы о подтверждении законности выборов и признании действительными мандатов, судебная инстанция своим решением признает законность выборов в соответствующем избирательном округе, признает действительными мандаты избранных советников и примаров, а также список кандидатов в советники.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Если судебная инстанция подтвердила законность выборов, но в протоколах были обнаружены ошибки в подсчете, она по своей инициативе или по требованию сторон судебного процесса признает протокол недействительным полностью или частично и исключает конкурента на выборах, получившего меньшее количество действительных голосов, заменяя его другим конкурентом на выборах, получившим в порядке убывания большее количество действительных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Судебная инстанция не подтверждает результаты местных выборов в соответствующем избирательном округе в случае установления нарушений в ходе выборов или при подведении итогов, если эти нарушения повлияли на результаты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Решение судебной инстанции является окончательным и подлежит исполнению с момента его вынесения.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Решение судебной инстанции может быть обжаловано в трехдневный срок со дня его вынесения.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Жалоба рассматривается в трехдневный срок со дня поступления соответствующего дела.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[Ст.68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[Ст.68 в редакции Закона N 403-XIV от 14.05.99]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Часть 2</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Ответственность за нарушение законодательства о выборах</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69.</w:t>
      </w:r>
      <w:r w:rsidRPr="001E3E91">
        <w:rPr>
          <w:rFonts w:ascii="Times New Roman" w:eastAsia="Times New Roman" w:hAnsi="Times New Roman" w:cs="Times New Roman"/>
          <w:sz w:val="24"/>
          <w:szCs w:val="24"/>
        </w:rPr>
        <w:t xml:space="preserve"> Юридическая ответственность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Лица, которые путем насилия, обмана, угроз, подлога либо другим образом нарушают свободное осуществление гражданами избирательных прав, распространяют заведомо ложные данные о конкурентах на выборах, совершают любые другие действия, посягающие на честь и достоинство кандидатов, осуществляют предвыборную агитацию в день выборов и в предшествующий ему день, препятствуют деятельности избирательных советов и бюро либо голосованию на избирательных участках, несут ответственность предусмотренную действующим законодательством.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[Ст.69 изменена Законом N 79-XVI от 06.04.06, в силу 28.04.06]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 xml:space="preserve">[Ст.69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[Ст.69 дополнена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70.</w:t>
      </w:r>
      <w:r w:rsidRPr="001E3E91">
        <w:rPr>
          <w:rFonts w:ascii="Times New Roman" w:eastAsia="Times New Roman" w:hAnsi="Times New Roman" w:cs="Times New Roman"/>
          <w:sz w:val="24"/>
          <w:szCs w:val="24"/>
        </w:rPr>
        <w:t xml:space="preserve"> Уголовная ответственность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Признаются преступлениями, за совершение которых применяются уголовные наказания в соответствии с Уголовным кодексом, следующие деяния: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препятствование любыми способами свободному осуществлению избирателями права избирать и быть избранными; то же деяние, сопровождаемое причинением тяжких телесных повреждений или угрозой для жизни людей;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фальсификация различными способами результатов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вскрытие урн для голосования до установленного законом срока завершения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нападение на помещения избирательных участков, кража урн для голосования или избирательных документов.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Уголовные дела по предусмотренным частью (1) преступлениям рассматриваются органами прокуратуры.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Председатели избирательных органов, другие должностные лица обязаны незамедлительно сообщить органам прокуратуры о ставших им известными деяниях, содержающих, по их мнению, признаки состава преступления, связанных с проведением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Уголовные дела по деяниям, перечисленным в части (1), совершенным в период избирательной кампании, рассматриваются прокуратурой в пятидневный срок.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[Ст.70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[Ст.70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71.</w:t>
      </w:r>
      <w:r w:rsidRPr="001E3E91">
        <w:rPr>
          <w:rFonts w:ascii="Times New Roman" w:eastAsia="Times New Roman" w:hAnsi="Times New Roman" w:cs="Times New Roman"/>
          <w:sz w:val="24"/>
          <w:szCs w:val="24"/>
        </w:rPr>
        <w:t xml:space="preserve"> Административная ответственность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Признаются административными правонарушениями и наказываются в соответствии с Кодексом об административных правонарушениях, если на основании законодательства и статьи 70 настоящего кодекса не считаются преступлениями, следующие деяния: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непредставление должностными лицами данных и материалов по требованию избирательных органов, а также невыполнение постановлений последних;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уничтожение и приведение в негодность любыми способами списков избирателей или вывешенных предвыборных афиш;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организация должностными лицами собраний избирателей с продажей и распитием спиртных напитков и непринятие мер по надлежащему проведению таких собраний;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умышленное внесение в списки избирателей лиц, не имеющих права избирать в соответствии с настоящим кодексом, и вымышленных лиц или преднамеренное внесение одних и тех же лиц в несколько списков, а также необоснованный отказ в приеме и рассмотрении жалоб, касающихся избирательных процедур;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e) умышленная дача лицом согласия на внесение его в несколько списков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необнародование членами избирательных органов предложений по выдвижению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g) использование фондов, полученных из-за рубежа или публично непродекларированных;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h) препятствование вхождению в помещение для голосования либо реализации избирательного права лицами, наделенными таким правом;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i) отказ выполнять распоряжения председателя участкового избирательного бюро по обеспечению порядка в помещении для голосования и на прилегающей к нему территории;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j) необоснованное невручение избирательного бюллетеня лицу, внесенному в списки избирателей, или вручение одному и тому же избирателю большего количества бюллетеней, чем предусмотрено законом;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k) необоснованный выход членов участкового избирательного бюро из помещения для голосования до подведения итогов выборов и подписания ими протокола;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l) продолжение агитации в день выборов и в предшествующий ему день;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m) вынос избирательного бюллетеня, выданного для голосования, из помещения избирательного участка;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n) фальсификация подписей в подписных листах.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Установление административных правонарушений, предусмотренных частью (1), осуществляется путем составления протоколов соответственно примарами населенных пунктов, председателями избирательных органов либо сотрудниками органов полиции, обеспечивающими безопасность избирательных процедур.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Протоколы об установлении административных правонарушений представляются в судебную инстанцию, в округе которой находится населенный пункт, в котором совершено правонарушение.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Судебная инстанция рассматривает соответствующие дела об административных правонарушениях в двухдневный срок. Вынесенные по ним решения могут быть обжалованы в двухдневный срок. Кассационная инстанция рассматривает кассационную жалобу в двухдневный срок.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[Ст.71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[Ст.71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Раздел III</w:t>
      </w: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ВЫБОРЫ ПАРЛАМЕНТА</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72.</w:t>
      </w:r>
      <w:r w:rsidRPr="001E3E91">
        <w:rPr>
          <w:rFonts w:ascii="Times New Roman" w:eastAsia="Times New Roman" w:hAnsi="Times New Roman" w:cs="Times New Roman"/>
          <w:sz w:val="24"/>
          <w:szCs w:val="24"/>
        </w:rPr>
        <w:t xml:space="preserve"> Применение настоящего раздела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Положения настоящего раздела (статьи 72 - 94) применяются только к выборам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73.</w:t>
      </w:r>
      <w:r w:rsidRPr="001E3E91">
        <w:rPr>
          <w:rFonts w:ascii="Times New Roman" w:eastAsia="Times New Roman" w:hAnsi="Times New Roman" w:cs="Times New Roman"/>
          <w:sz w:val="24"/>
          <w:szCs w:val="24"/>
        </w:rPr>
        <w:t xml:space="preserve"> Выборы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Парламент избирается на основе всеобщего, равного и прямого избирательного права при тайном и свободном голосовании сроком на четыре года.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Выборы Парламента проводятся по одному общенациональному избирательному округу, в котором избирается 101 депутат.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74.</w:t>
      </w:r>
      <w:r w:rsidRPr="001E3E91">
        <w:rPr>
          <w:rFonts w:ascii="Times New Roman" w:eastAsia="Times New Roman" w:hAnsi="Times New Roman" w:cs="Times New Roman"/>
          <w:sz w:val="24"/>
          <w:szCs w:val="24"/>
        </w:rPr>
        <w:t xml:space="preserve"> Административные избирательные округа и избирательные участки. Окружные избирательные советы и участковые избирательные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целях организации и проведения выборов не позднее чем за 55 дней до их проведения Центральная избирательная комиссия образует административные избирательные округа, соответствующие административно-территориальным единицам Республики Молдова второго уровня, и не позднее чем за 50 дней до дня выборов - окружные избирательные советы в соответствии с положениями статьи 27, применяемыми соответствующим образом. Функции окружных избирательных советов предусмотрены статьей 28 исключая пункт g), положения которой применяются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Избирательные округа делятся на избирательные участки в соответствии с положениями статьи 29,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На избирательных участках образуются участковые избирательные бюро, порядок создания и функции которых предусмотрены положениями статей 29 и 30,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[Ст.74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75.</w:t>
      </w:r>
      <w:r w:rsidRPr="001E3E91">
        <w:rPr>
          <w:rFonts w:ascii="Times New Roman" w:eastAsia="Times New Roman" w:hAnsi="Times New Roman" w:cs="Times New Roman"/>
          <w:sz w:val="24"/>
          <w:szCs w:val="24"/>
        </w:rPr>
        <w:t xml:space="preserve"> Кандидаты в депутаты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Право быть избранными депутатами Парламента имеют граждане Республики Молдова, обладающие избирательным правом, достигшие на день выборов 18 лет, постоянно проживающие в стране и соответствующие требованиям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76.</w:t>
      </w:r>
      <w:r w:rsidRPr="001E3E91">
        <w:rPr>
          <w:rFonts w:ascii="Times New Roman" w:eastAsia="Times New Roman" w:hAnsi="Times New Roman" w:cs="Times New Roman"/>
          <w:sz w:val="24"/>
          <w:szCs w:val="24"/>
        </w:rPr>
        <w:t xml:space="preserve"> Назначение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Выборы депутатов Парламента проводятся не позднее чем в трехмесячный срок после истечения срока полномочий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Дата выборов Парламента назначается постановлением Парламента не позднее чем за 60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случае роспуска Парламента тем же указом Президента Республики Молдова назначается дата выборов нового Парламента. Досрочные выборы проводятся не позднее чем в 45-дневный срок со дня вступления в силу указа.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[Ст.76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[Ст.76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77.</w:t>
      </w:r>
      <w:r w:rsidRPr="001E3E91">
        <w:rPr>
          <w:rFonts w:ascii="Times New Roman" w:eastAsia="Times New Roman" w:hAnsi="Times New Roman" w:cs="Times New Roman"/>
          <w:sz w:val="24"/>
          <w:szCs w:val="24"/>
        </w:rPr>
        <w:t xml:space="preserve"> Регистрация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Для регистрации конкуренты на выборах представляют в Центральную избирательную комиссию документы, предусмотренные статьей 44.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78.</w:t>
      </w:r>
      <w:r w:rsidRPr="001E3E91">
        <w:rPr>
          <w:rFonts w:ascii="Times New Roman" w:eastAsia="Times New Roman" w:hAnsi="Times New Roman" w:cs="Times New Roman"/>
          <w:sz w:val="24"/>
          <w:szCs w:val="24"/>
        </w:rPr>
        <w:t xml:space="preserve"> Специальные требования к подписным листам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Подписные листы в поддержку независимого кандидата составляются и проверяются в соответствии с положениями статей 42 и 43,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Для регистрации Центральной избирательной комиссией независимый кандидат представляет подписные листы, содержащие подписи поддерживающих его не менее 2000 и не более 2500 лиц, обладающих избирательным правом.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Если Центральная избирательная комиссия при проверке подписных листов обнаруживает фальшивые или повторяющиеся в разных списках подписи, последние исключаются.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Если в результате проверки установлено, что необходимое количество подписей не представлено, либо если исключение недействительных подписей привело к тому, что количество подписей оказалось меньше минимального предела, предусмотренного частью (2), независимый кандидат не регистрируется и соответствующее постановление доводится до его сведения в течение 24 часов с момента принятия.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(5) После получения Центральной избирательной комиссией и регистрации ею в журнале комплекта документов, предусмотренных статьей 44, представление дополнительных подписных листов не допускается.</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[Ст.78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[Ст.78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79.</w:t>
      </w:r>
      <w:r w:rsidRPr="001E3E91">
        <w:rPr>
          <w:rFonts w:ascii="Times New Roman" w:eastAsia="Times New Roman" w:hAnsi="Times New Roman" w:cs="Times New Roman"/>
          <w:sz w:val="24"/>
          <w:szCs w:val="24"/>
        </w:rPr>
        <w:t xml:space="preserve"> Особые требования к регистрации списков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На дату регистрации списков кандидатов в них должно быть включено не менее 51 кандидата и не более предусмотренного Конституцией числа депутатов Парламента с резервом в два кандидата.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80.</w:t>
      </w:r>
      <w:r w:rsidRPr="001E3E91">
        <w:rPr>
          <w:rFonts w:ascii="Times New Roman" w:eastAsia="Times New Roman" w:hAnsi="Times New Roman" w:cs="Times New Roman"/>
          <w:sz w:val="24"/>
          <w:szCs w:val="24"/>
        </w:rPr>
        <w:t xml:space="preserve"> Внесение изменений в списки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Конкуренты на выборах вправе снять свою кандидатуру, отозвать список кандидатов в целом, отменить решение о включении в список определенного кандидата, а партии и другие общественно-политические организации вправе выйти из состава избирательного блока, отозвав при этом свои кандидатуры из списка соответствующего блока не позднее чем за семь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(2) Решение об отзыве кандидата либо списка кандидатов принимается лицом или формированием, предложившим их, и представляется в Центральную избирательную комиссию, которая доводит его до сведения общественности.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Замена кандидата может осуществляться в течение срока регистрации кандидатов. Сообщение о регистрации нового кандидата вместо отозванного обнародуется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случае выхода партии и (или) другой общественно-политической организации из состава избирательного блока и отзыва своих кандидатов после истечения срока регистрации кандидаты от соответствующей партии и (или) другой общественно-политической организации исключаются, а список кандидатов избирательного блока переделывается с соблюдением порядка их включения в список. Эта же процедура применяется также в случае отзыва кандидатов из списков партиями и (или) другими общественно-политическими организациями.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[Ст.80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[Ст.80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81.</w:t>
      </w:r>
      <w:r w:rsidRPr="001E3E91">
        <w:rPr>
          <w:rFonts w:ascii="Times New Roman" w:eastAsia="Times New Roman" w:hAnsi="Times New Roman" w:cs="Times New Roman"/>
          <w:sz w:val="24"/>
          <w:szCs w:val="24"/>
        </w:rPr>
        <w:t xml:space="preserve">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Списки избирателей при выборах Парламента составляются в соответствии с положениями главы 5 (статьи 39 и 40),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82.</w:t>
      </w:r>
      <w:r w:rsidRPr="001E3E91">
        <w:rPr>
          <w:rFonts w:ascii="Times New Roman" w:eastAsia="Times New Roman" w:hAnsi="Times New Roman" w:cs="Times New Roman"/>
          <w:sz w:val="24"/>
          <w:szCs w:val="24"/>
        </w:rPr>
        <w:t xml:space="preserve"> Избирательная кампания при выборах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Избирательная кампания при выборах Парламента проводится в соответствии с положениями главы 7 (статьи 45 - 47),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83.</w:t>
      </w:r>
      <w:r w:rsidRPr="001E3E91">
        <w:rPr>
          <w:rFonts w:ascii="Times New Roman" w:eastAsia="Times New Roman" w:hAnsi="Times New Roman" w:cs="Times New Roman"/>
          <w:sz w:val="24"/>
          <w:szCs w:val="24"/>
        </w:rPr>
        <w:t xml:space="preserve"> Избирательные бюллетени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Избирательные бюллетени оформляются в соответствии с положениями главы 8 (статьи 48 и 49),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Независимый кандидат вносится в бюллетень в отдельном прямоугольнике, в котором указываются его фамилия, имя и делается отметка "Независимый кандидат".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84.</w:t>
      </w:r>
      <w:r w:rsidRPr="001E3E91">
        <w:rPr>
          <w:rFonts w:ascii="Times New Roman" w:eastAsia="Times New Roman" w:hAnsi="Times New Roman" w:cs="Times New Roman"/>
          <w:sz w:val="24"/>
          <w:szCs w:val="24"/>
        </w:rPr>
        <w:t xml:space="preserve">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При выборах Парламента голосование проводится в соответствии с положениями главы 9 (статьи 50 - 55),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85.</w:t>
      </w:r>
      <w:r w:rsidRPr="001E3E91">
        <w:rPr>
          <w:rFonts w:ascii="Times New Roman" w:eastAsia="Times New Roman" w:hAnsi="Times New Roman" w:cs="Times New Roman"/>
          <w:sz w:val="24"/>
          <w:szCs w:val="24"/>
        </w:rPr>
        <w:t xml:space="preserve"> Подсчет голосов и подведение итогов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Подсчет голосов и подведение итогов выборов Парламента осуществляются в соответствии с положениями главы 10 (статьи 56 - 60),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86.</w:t>
      </w:r>
      <w:r w:rsidRPr="001E3E91">
        <w:rPr>
          <w:rFonts w:ascii="Times New Roman" w:eastAsia="Times New Roman" w:hAnsi="Times New Roman" w:cs="Times New Roman"/>
          <w:sz w:val="24"/>
          <w:szCs w:val="24"/>
        </w:rPr>
        <w:t xml:space="preserve"> Определение представительского ценза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После получения протоколов окружных избирательных советов с результатами подсчета голосов по всем избирательным округам Центральная избирательная комиссия подводит итоги подсчета действительных голосов, поданных за каждую партию, другую общественно-политическую организацию и каждый избирательный блок, с тем чтобы установить, достигли ли они представительского ценза.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Представительский ценз представляет собой следующие проценты действительных голосов, поданных в целом по стране: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a) за партию, общественно-политическую организацию - 4 процента;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за избирательный блок, образованный из двух и более партий и (или) общественно-политических организаций, - 8 процентов.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Партии, другие общественно-политические организации и избирательные блоки, набравшие менее указанного в части (2) числа процентов голосов, постановлением Центральной избирательной комиссии исключаются из процесса распределения мандатов.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 xml:space="preserve">[Ст.86 изменена Законом N 176-XVI от 22.07.05, в силу 12.08.05]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[Ст.86 в редакции Закона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[Ст.86 в редакции Закона N 894-XIV от 23.03.2000] </w:t>
      </w:r>
    </w:p>
    <w:p w:rsidR="001E3E91" w:rsidRPr="001E3E91" w:rsidRDefault="001E3E91" w:rsidP="001E3E91">
      <w:pPr>
        <w:spacing w:after="0" w:line="240" w:lineRule="auto"/>
        <w:ind w:left="567" w:right="567" w:hanging="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Примечание: Изменения внесенными Законом N 480-XIV от 02.07.99 признаны неконституционными в соответс. с Пост. Конституционного Суда N 1 от 11.01.2000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[Ст.86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87.</w:t>
      </w:r>
      <w:r w:rsidRPr="001E3E91">
        <w:rPr>
          <w:rFonts w:ascii="Times New Roman" w:eastAsia="Times New Roman" w:hAnsi="Times New Roman" w:cs="Times New Roman"/>
          <w:sz w:val="24"/>
          <w:szCs w:val="24"/>
        </w:rPr>
        <w:t xml:space="preserve"> Подсчет мандатов, полученных конкурентами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Подсчет мандатов, полученных конкурентами на выборах, осуществляется Центральной избирательной комиссией путем последовательного деления количества действительных голосов, поданных за каждого конкурента на выборах, за исключением независимых кандидатов, на 1, 2, 3, 4 и т.д. до цифры, соответствующей количеству мандатов, установленных для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 результатов всех делений и количества действительных голосов, поданных за независимых кандидатов, выбирается в порядке убывания столько чисел, сколько мандатов необходимо распределить. Количество выбранных в порядке убывания чисел, которыми располагает партия, другая общественно-политическая организация, избирательный блок, соответствует числу мандатов, которые им распределяются.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Независимый кандидат считается избранным, если количество поданных за него действительных голосов составляет не менее трех процентов действительных голосов в целом по стране.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[Ст.87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[Ст.87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88.</w:t>
      </w:r>
      <w:r w:rsidRPr="001E3E91">
        <w:rPr>
          <w:rFonts w:ascii="Times New Roman" w:eastAsia="Times New Roman" w:hAnsi="Times New Roman" w:cs="Times New Roman"/>
          <w:sz w:val="24"/>
          <w:szCs w:val="24"/>
        </w:rPr>
        <w:t xml:space="preserve"> Распределение мандатов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Центральная избирательная комиссия распределяет мандаты конкурентам на выборах в порядке включения их в списки.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Если на последний нераспределенный мандат имеется несколько претендентов, набравших одинаковое количество голосов, Центральная избирательная комиссия распределяет его путем жеребьевки, о чем составляется протокол.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Если партией, другой общественно-политической организацией или избирательным блоком получено мандатов больше, чем число кандидатов, внесенных в список соответствующего формирования, то остаток чисел в порядке убывания в списке исключается с заменой их числами в порядке убывания в списках других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Внесенные в списки и неизбранные кандидаты объявляются резервными кандидатами. Резервный кандидат может быть объявлен Конституционным судом избранным, если по каким-либо причинам депутатский мандат, принадлежащий соответствующей партии, общественно-политической организации, избирательному блоку, который он представляет, освободился. Резервный кандидат может отказаться от депутатского мандата, представив соответствующее заявление в Конституционный суд.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Если в результате проведения выборов и распределения мандатов конкурент на выборах, выдвинувший список кандидатов, не имеет резервных кандидатов, свободные мандаты переходят к другим конкурентам на выборах в соответствии со списком в убывающем порядке чисел.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В случае освобождения депутатского мандата, полученного независимым кандидатом, замещение вакансии осуществляется путем восстановления Центральной избирательной комиссией голосов в порядке убывания чисел, исключения числа, соответствующего данному кандидату, и включения следующего числа.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[Cт.88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[Синтагма "резервные депутаты" внесенной Законом N 480-XIV от 02.07.99 признана]</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[неконституционной в соответс. с Пост. Конституционного Суда N 1 от 11.01.2000]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[Ст.88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lastRenderedPageBreak/>
        <w:t>Статья 89.</w:t>
      </w:r>
      <w:r w:rsidRPr="001E3E91">
        <w:rPr>
          <w:rFonts w:ascii="Times New Roman" w:eastAsia="Times New Roman" w:hAnsi="Times New Roman" w:cs="Times New Roman"/>
          <w:sz w:val="24"/>
          <w:szCs w:val="24"/>
        </w:rPr>
        <w:t xml:space="preserve"> Подтверждение результатов выборов и признание действительными мандатов Конституционным судом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Центральная избирательная комиссия в течение 48 часов после подведения итогов выборов представляет Конституционному суду документы, указанные в статье 60, и списки избранных депутатов и резервных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Конституционный суд в десятидневный срок со дня представления документов Центральной избирательной комиссией, однако не ранее окончательного разрешения судебными инстанциями жалоб, поданных в соответствии с установленными законодательством процедурами, дает заключение о соответствии либо несоответствии выборов закону. Одновременно Конституционный суд признает действительными мандаты избранных депутатов и подтверждает списки резервных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Если выборы признаны соответствующими закону, Центральная избирательная комиссия выдает удостоверения избранным депутатам.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[Ст.89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[Cт.89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[Синтагма "резервные депутаты" внесенной Законом N 480-XIV от 02.07.99 признана]</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[неконституционной в соответс. с Пост. Конституционного Суда N 1 от 11.01.2000]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[Cт.89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90.</w:t>
      </w:r>
      <w:r w:rsidRPr="001E3E91">
        <w:rPr>
          <w:rFonts w:ascii="Times New Roman" w:eastAsia="Times New Roman" w:hAnsi="Times New Roman" w:cs="Times New Roman"/>
          <w:sz w:val="24"/>
          <w:szCs w:val="24"/>
        </w:rPr>
        <w:t xml:space="preserve"> Подтверждение результатов выборов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(1) Протокол о результатах выборов вместе с заключением Конституционного суда о соответствии выборов закону и постановление о признании полномочий не менее двух третей депутатов в двухдневный срок направляются в Парламент. Копии указанных документов и подтвержденные списки резервных кандидатов передаются Центральной избирательной комиссии.</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Центральная избирательная комиссия отдает распоряжение об опубликовании окончательных результатов выборов в течение 24 часов с момента получения документов из Конституционного суда.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[Ст.90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91.</w:t>
      </w:r>
      <w:r w:rsidRPr="001E3E91">
        <w:rPr>
          <w:rFonts w:ascii="Times New Roman" w:eastAsia="Times New Roman" w:hAnsi="Times New Roman" w:cs="Times New Roman"/>
          <w:sz w:val="24"/>
          <w:szCs w:val="24"/>
        </w:rPr>
        <w:t xml:space="preserve"> Несостоявшиеся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Центральная избирательная комиссия признает выборы несостоявшимися, если в них приняли участие менее половины лиц, включенных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92.</w:t>
      </w:r>
      <w:r w:rsidRPr="001E3E91">
        <w:rPr>
          <w:rFonts w:ascii="Times New Roman" w:eastAsia="Times New Roman" w:hAnsi="Times New Roman" w:cs="Times New Roman"/>
          <w:sz w:val="24"/>
          <w:szCs w:val="24"/>
        </w:rPr>
        <w:t xml:space="preserve"> Недействительные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Выборы признаются недействительными, если Конституционным судом установлено, что в ходе их проведения и (или) при подсчете голосов были допущены нарушения настоящего кодекса, повлиявшие на результаты голосования и распределение мандатов.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93.</w:t>
      </w:r>
      <w:r w:rsidRPr="001E3E91">
        <w:rPr>
          <w:rFonts w:ascii="Times New Roman" w:eastAsia="Times New Roman" w:hAnsi="Times New Roman" w:cs="Times New Roman"/>
          <w:sz w:val="24"/>
          <w:szCs w:val="24"/>
        </w:rPr>
        <w:t xml:space="preserve"> Повторное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Если выборы признаны несостоявшимися или недействительными, Центральная избирательная комиссия организует в двухнедельный срок повторное голосование по тем же кандидатурам с использованием тех же списков избирателей при участии тех же избирательных советов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Конкуренты на выборах, виновные в нарушении положений Кодекса о выборах, наказываются или исключаются из избирательных бюллетеней, а избирательные советы и бюро, допустившие подобные нарушения, заменяются.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Повторное голосование считается состоявшимся, если в нем приняло участие не менее одной трети от числа лиц, включенных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[Ст.93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lastRenderedPageBreak/>
        <w:t>Статья 94.</w:t>
      </w:r>
      <w:r w:rsidRPr="001E3E91">
        <w:rPr>
          <w:rFonts w:ascii="Times New Roman" w:eastAsia="Times New Roman" w:hAnsi="Times New Roman" w:cs="Times New Roman"/>
          <w:sz w:val="24"/>
          <w:szCs w:val="24"/>
        </w:rPr>
        <w:t xml:space="preserve"> Новые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Если после повторного голосования выборы вновь признаны несостоявшимися или недействительными, Центральная избирательная комиссия назначает дату новых выборов, которые проводятся не ранее чем через 60 дней со дня проведения последних выборов, признанных несостоявшимися или недействительными.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случае досрочных выборов, если и после повторного голосования выборы признаны несостоявшимися или недействительными, Президент Республики Молдова своим указом назначает дату проведения новых выборов с учетом срока, указанного в части (3) статьи 76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Новые выборы проводятся в соответствии с положениями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[Ст.94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[Ст.94 изменена Законом N 894-XIV от 23.03.2000]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Раздел IV</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ВЫБОРЫ ПРЕЗИДЕНТА РЕСПУБЛИКИ МОЛДОВА</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[Раздел IV (ст.95-117) исключен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[Раздел IV изменен Законом N 1036-XIV от 09.06.2000]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[Раздел IV изменен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Раздел V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МЕСТНЫЕ ВЫБОРЫ</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118.</w:t>
      </w:r>
      <w:r w:rsidRPr="001E3E91">
        <w:rPr>
          <w:rFonts w:ascii="Times New Roman" w:eastAsia="Times New Roman" w:hAnsi="Times New Roman" w:cs="Times New Roman"/>
          <w:sz w:val="24"/>
          <w:szCs w:val="24"/>
        </w:rPr>
        <w:t xml:space="preserve"> Применение настоящего раздела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Положения настоящего раздела (статьи 118 - 140) применяются только к выборам примаров и советников местных советов.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[Ст.118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[Ст.118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119.</w:t>
      </w:r>
      <w:r w:rsidRPr="001E3E91">
        <w:rPr>
          <w:rFonts w:ascii="Times New Roman" w:eastAsia="Times New Roman" w:hAnsi="Times New Roman" w:cs="Times New Roman"/>
          <w:sz w:val="24"/>
          <w:szCs w:val="24"/>
        </w:rPr>
        <w:t xml:space="preserve"> Местные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Примары городов (муниципиев), секторов и сел (коммун) и советники районных городских (муниципальных), секторальных и сельских (коммунальных) советов избираются на основе всеобщего, равного и прямого избирательного права при тайном и свободном голосовании сроком на четыре года, который начинается со дня проведения всеобщих местных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Число советников определяется Законом о местном публичном управлении.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административно-территориальных образованиях с особым статусом местные выборы проводятся в соответствии с положениями настоящего кодекса и документами, принятыми представительными органами соответствующих административно-территориальных образований.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[Ст.119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[Ст.119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[Ст.119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120.</w:t>
      </w:r>
      <w:r w:rsidRPr="001E3E91">
        <w:rPr>
          <w:rFonts w:ascii="Times New Roman" w:eastAsia="Times New Roman" w:hAnsi="Times New Roman" w:cs="Times New Roman"/>
          <w:sz w:val="24"/>
          <w:szCs w:val="24"/>
        </w:rPr>
        <w:t xml:space="preserve"> Избирательные округа и избирательные участки. Окружные избирательные советы и участковые избирательные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Для выборов местных советов и примаров каждый район, административно-территориальное образование с особым статусом, город (муниципий), сектор, село (коммуна) образуют единый избирательный округ. Городские (муниципальные), секторальные сельские (коммунальные) избирательные округа создаются окружными избирательными советами административно- территориальных единиц Республики Молдова второго уровня не позднее чем за 45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Городские (муниципальные), секторальные, сельские (коммунальные) окружные избирательные советы создаются окружными избирательными советами административно-территориальных единиц Республики Молдова второго уровня не позднее чем за 40 дней до дня выборов. Порядок их создания и их функции </w:t>
      </w:r>
      <w:r w:rsidRPr="001E3E91">
        <w:rPr>
          <w:rFonts w:ascii="Times New Roman" w:eastAsia="Times New Roman" w:hAnsi="Times New Roman" w:cs="Times New Roman"/>
          <w:sz w:val="24"/>
          <w:szCs w:val="24"/>
        </w:rPr>
        <w:lastRenderedPageBreak/>
        <w:t xml:space="preserve">предусмотрены статьями 27 и 28, применяемыми соответствующим образом. В случае проведения новых или частичных выборов эти окружные избирательные советы образуются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Избирательные округа по выборам советников местных советов и примаров делятся на избирательные участки, в которых образуются участковые избирательные бюро. Порядок образования и функции участковых избирательных бюро предусмотрены статьями 29 и 30, положения которых применяются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[Ст.120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[Ст.120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[Ст.120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[Ст.120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121.</w:t>
      </w:r>
      <w:r w:rsidRPr="001E3E91">
        <w:rPr>
          <w:rFonts w:ascii="Times New Roman" w:eastAsia="Times New Roman" w:hAnsi="Times New Roman" w:cs="Times New Roman"/>
          <w:sz w:val="24"/>
          <w:szCs w:val="24"/>
        </w:rPr>
        <w:t xml:space="preserve"> Специальные функции избирательного совета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 населенных пунктах, в которых для проведения местных выборов образуется только один избирательный участок, окружной избирательный совет выполняет также функции участкового избирательного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122.</w:t>
      </w:r>
      <w:r w:rsidRPr="001E3E91">
        <w:rPr>
          <w:rFonts w:ascii="Times New Roman" w:eastAsia="Times New Roman" w:hAnsi="Times New Roman" w:cs="Times New Roman"/>
          <w:sz w:val="24"/>
          <w:szCs w:val="24"/>
        </w:rPr>
        <w:t xml:space="preserve"> Назначение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Дата проведения всеобщих или досрочных местных выборов назначается постановлением Парламента не позднее чем за 60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Дата проведения повторного голосования, новых и частичных выборов назначается Центральной избирательной комиссией в соответствии с настоящим кодексом.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[Ст.122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[Ст.122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123.</w:t>
      </w:r>
      <w:r w:rsidRPr="001E3E91">
        <w:rPr>
          <w:rFonts w:ascii="Times New Roman" w:eastAsia="Times New Roman" w:hAnsi="Times New Roman" w:cs="Times New Roman"/>
          <w:sz w:val="24"/>
          <w:szCs w:val="24"/>
        </w:rPr>
        <w:t xml:space="preserve"> Специальные ограничения избирательного права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местных выборах не могут принимать участие военнослужащие срочной службы.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выборах местного совета и примара не участвуют избиратели, не проживающие на территории соответствующей административно- территориальной единицы.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[Ст.123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[Ст.123 дополнена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124.</w:t>
      </w:r>
      <w:r w:rsidRPr="001E3E91">
        <w:rPr>
          <w:rFonts w:ascii="Times New Roman" w:eastAsia="Times New Roman" w:hAnsi="Times New Roman" w:cs="Times New Roman"/>
          <w:sz w:val="24"/>
          <w:szCs w:val="24"/>
        </w:rPr>
        <w:t xml:space="preserve"> Специальные требования к избираемым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Право быть избранными советниками местных советов имеют граждане Республики Молдова, обладающие избирательным правом, достигшие на день выборов 18-летнего возраста.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Право быть избранными примарами имеют граждане Республики Молдова, обладающие избирательным правом, достигшие на день выборов возраста 25 лет.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[Ст.124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[Ст.124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[Ст.124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125.</w:t>
      </w:r>
      <w:r w:rsidRPr="001E3E91">
        <w:rPr>
          <w:rFonts w:ascii="Times New Roman" w:eastAsia="Times New Roman" w:hAnsi="Times New Roman" w:cs="Times New Roman"/>
          <w:sz w:val="24"/>
          <w:szCs w:val="24"/>
        </w:rPr>
        <w:t xml:space="preserve"> Выдвижение, представление кандидатур и регистрация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Выдвижение, представление кандидатур и регистрация кандидатов осуществляются в соответствии с положениями главы 6 (статьи 41 - 44),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126.</w:t>
      </w:r>
      <w:r w:rsidRPr="001E3E91">
        <w:rPr>
          <w:rFonts w:ascii="Times New Roman" w:eastAsia="Times New Roman" w:hAnsi="Times New Roman" w:cs="Times New Roman"/>
          <w:sz w:val="24"/>
          <w:szCs w:val="24"/>
        </w:rPr>
        <w:t xml:space="preserve"> Специальные требования к выдвижению кандидатов партиями, другими общественно-политическими организациями и избирательными блоками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(1) Число включенных в списки кандидатов и советники должно составлять не менее половины количества мандатов, предусмотренных для соответствующего избирательного округа, с резервом не более пяти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Партии, другие общественно-политические организации и избирательные блоки могут выдвигать только одну кандидатуру на должность примара по каждому избирательному округу. Одно и то же лицо не может состоять кандидатом в различных избирательных округах одного уровня.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Одно и то же лицо может баллотироваться на должность советника как совета административно-территориальной единицы Республики Молдова первого уровня, так и совета административно-территориальной единицы Республики Молдова второго уровня. Одно и то же лицо может баллотироваться на должность примара и советника местного совета, однако не может баллотироваться на эти должности в различных избирательных округах одного уровня.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[Ст.126 изменена Законом N 368-XVI от 23.12.05, в силу 06.01.06]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[Ст.126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[Ст.126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[Ст.126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[Ст.126 введена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127.</w:t>
      </w:r>
      <w:r w:rsidRPr="001E3E91">
        <w:rPr>
          <w:rFonts w:ascii="Times New Roman" w:eastAsia="Times New Roman" w:hAnsi="Times New Roman" w:cs="Times New Roman"/>
          <w:sz w:val="24"/>
          <w:szCs w:val="24"/>
        </w:rPr>
        <w:t xml:space="preserve"> Специальные требования к выдвижению кандидатур независимых кандидатов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Гражданин Республики Молдова может выдвигать свою кандидатуру в качестве независимого кандидата для избрания в местный совет, если его поддерживает два процента от числа избирателей соответствующего округа, поделенных на количество мандатов соответствующего совета, но не менее 50 человек, а для избрания в примары - если его поддерживает пять процентов от числа избирателей округа, но не менее 150 человек и не более 10000 человек.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[Ст.127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[Ст.127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128.</w:t>
      </w:r>
      <w:r w:rsidRPr="001E3E91">
        <w:rPr>
          <w:rFonts w:ascii="Times New Roman" w:eastAsia="Times New Roman" w:hAnsi="Times New Roman" w:cs="Times New Roman"/>
          <w:sz w:val="24"/>
          <w:szCs w:val="24"/>
        </w:rPr>
        <w:t xml:space="preserve">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Списки избирателей при местных выборах составляются в соответствии с положениями главы 5 (статьи 39 и 40),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129.</w:t>
      </w:r>
      <w:r w:rsidRPr="001E3E91">
        <w:rPr>
          <w:rFonts w:ascii="Times New Roman" w:eastAsia="Times New Roman" w:hAnsi="Times New Roman" w:cs="Times New Roman"/>
          <w:sz w:val="24"/>
          <w:szCs w:val="24"/>
        </w:rPr>
        <w:t xml:space="preserve"> Избирательная кампания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Избирательная кампания при местных выборах проводится в соответствии с положениями главы 7 (статьи 45 - 47),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130.</w:t>
      </w:r>
      <w:r w:rsidRPr="001E3E91">
        <w:rPr>
          <w:rFonts w:ascii="Times New Roman" w:eastAsia="Times New Roman" w:hAnsi="Times New Roman" w:cs="Times New Roman"/>
          <w:sz w:val="24"/>
          <w:szCs w:val="24"/>
        </w:rPr>
        <w:t xml:space="preserve"> Избирательные бюллетени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Выборы районных, городских (муниципальных), секторальных, сельских (коммунальных) советов и выборы примаров городов (муниципиев), секторов, сел (коммун) проводятся по отдельным бюллетеням в соответствии с положениями главы 8 (статьи 48 и 49),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[Ст.130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[Ст.130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[Ст.130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131.</w:t>
      </w:r>
      <w:r w:rsidRPr="001E3E91">
        <w:rPr>
          <w:rFonts w:ascii="Times New Roman" w:eastAsia="Times New Roman" w:hAnsi="Times New Roman" w:cs="Times New Roman"/>
          <w:sz w:val="24"/>
          <w:szCs w:val="24"/>
        </w:rPr>
        <w:t xml:space="preserve">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При местных выборах голосование проводится в соответствии с положениями главы 9 (статьи 50 - 55),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132.</w:t>
      </w:r>
      <w:r w:rsidRPr="001E3E91">
        <w:rPr>
          <w:rFonts w:ascii="Times New Roman" w:eastAsia="Times New Roman" w:hAnsi="Times New Roman" w:cs="Times New Roman"/>
          <w:sz w:val="24"/>
          <w:szCs w:val="24"/>
        </w:rPr>
        <w:t xml:space="preserve"> Подсчет голосов и подведение итогов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(1) Подсчет голосов и подведение итогов местных выборов осуществляются в соответствии с положениями главы 10 (статьи 56 - 62),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протоколах избирательных советов и бюро указываются количество голосов, набранных каждым из кандидатов на должность примара и советника фамилии и имена избранных советников и наименование выдвинувшей их партии, другой общественно-политической организации, избирательного блока или проставляется отметка "Независимый кандидат".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[Ст.132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[Ст.132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133.</w:t>
      </w:r>
      <w:r w:rsidRPr="001E3E91">
        <w:rPr>
          <w:rFonts w:ascii="Times New Roman" w:eastAsia="Times New Roman" w:hAnsi="Times New Roman" w:cs="Times New Roman"/>
          <w:sz w:val="24"/>
          <w:szCs w:val="24"/>
        </w:rPr>
        <w:t xml:space="preserve"> Распределение мандатов советников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Мандаты советников районных, городских (муниципальных), секторальных  и сельских (коммунальных) советов распределяются соответствующими окружными избирательными советами.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Распределение мандатов советников между партиями, другими общественно-политическими организациями, избирательными блоками осуществляется путем последовательного деления количества действительных голосов, поданных за каждую партию, другую общественно-политическую организацию, избирательный блок, на 1, 2, 3, 4 и т.д. до цифры, соответствующей количеству мандатов, установленному для данного избирательного округа.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Из результатов всех делений и из количества действительных голосов, поданных за независимых кандидатов, выбирается в порядке убывания столько чисел, сколько мандатов необходимо распределить в избирательном округе. Количество выбранных в порядке убывания чисел, которыми располагает партия, другая общественно-политическая организация, избирательный блок, соответствует числу мандатов, которые им распределяются.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Независимый кандидат считается избранным, если количество поданных за него действительных голосов вошло в выбранные в порядке убывания числа.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Распределение мандатов среди кандидатов в советники осуществляется в порядке включения кандидатов в списки, начиная со списка, за который подано наибольшее количество голосов.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Если на последний нераспределенный мандат имеется несколько претендентов с одинаковым количеством голосов, окружной избирательный совет распределяет его путем жеребьевки, о чем составляется протокол.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Если какой-либо партией, другой общественно-политической организацией, избирательным блоком получено мандатов больше, чем число кандидатов, внесенных в списки соответствующего формирования, то остаток чисел в порядке убывания в списке исключается с заменой их числами в порядке убывания других конкурентов на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(8) Если в избирательные бюллетени по выборам местных советов включены только независимые кандидаты, то окружной избирательный совет составляет список кандидатов с указанием в порядке убывания количества полученных ими голосов и распределяет имеющиеся мандаты по списку.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(9) Кандидаты, внесенные в списки и неизбранные, объявляются кандидатами в советники. В случае досрочного освобождения мандата, принадлежащего партии, другой общественно-политической организации или избирательному блоку, этот мандат распределяется их кандидату в советники в порядке включения его в список. В случае, если список резервных кандидатов партии, другой общественно-политической организации или избирательного блока исчерпан, замещение вакансии мандата осуществляется путем восстановления голосов в порядке убывания чисел, исключения числа, соответствующего конкуренту на выборах, и включения следующего числа.</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(10) В случае образования вакансии мандата советника, принадлежавшего независимому кандидату, замещение вакансии осуществляется путем восстановления </w:t>
      </w:r>
      <w:r w:rsidRPr="001E3E91">
        <w:rPr>
          <w:rFonts w:ascii="Times New Roman" w:eastAsia="Times New Roman" w:hAnsi="Times New Roman" w:cs="Times New Roman"/>
          <w:sz w:val="24"/>
          <w:szCs w:val="24"/>
        </w:rPr>
        <w:lastRenderedPageBreak/>
        <w:t xml:space="preserve">списка в порядке убывания чисел с исключением числа, принадлежащего соответствующему кандидату, и заменой его следующим числом по списку.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(11) Если в избирательные бюллетени включены только независимые кандидаты, то при образовании вакансии мандата советника кандидат в советники получает мандат советника в соответствии с положениями части (10) настоящей статьи.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(12) Распределение мандатов кандидатам в советники осуществляется Центральной избирательной комиссией в соответствии с положениями настоящей статьи и на основании хранящихся в совете избирательных документов.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[Ст.133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[Ст.133 изменена Законом N 842-XV от 14.02.2002]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134.</w:t>
      </w:r>
      <w:r w:rsidRPr="001E3E91">
        <w:rPr>
          <w:rFonts w:ascii="Times New Roman" w:eastAsia="Times New Roman" w:hAnsi="Times New Roman" w:cs="Times New Roman"/>
          <w:sz w:val="24"/>
          <w:szCs w:val="24"/>
        </w:rPr>
        <w:t xml:space="preserve"> Выборы примара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Кандидат в примары считается избранным, если он набрал более половины действительных голосов избирателей, принявших участие в голосовании.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Если ни один из кандидатов не набрал более половины действительных голосов, то в течение двух недель проводится второй тур голосования, в котором участвуют два кандидата, набравших в первом туре наибольшее количество голосов. Если несколько кандидатов набрали одинаковое количество голосов, то окружной избирательный совет проводит жеребьевку, о чем составляет протокол.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Во втором туре голосования избранным считается кандидат, набравший наибольшее количество голосов, независимо от количества избирателей, принявших участие в голосовании. В случае равенства голосов избранным считается кандидат, набравший наибольшее количество голосов в первом туре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[Ст.134 введена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[Ст.134 исключена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[Ст.134 дополнена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135.</w:t>
      </w:r>
      <w:r w:rsidRPr="001E3E91">
        <w:rPr>
          <w:rFonts w:ascii="Times New Roman" w:eastAsia="Times New Roman" w:hAnsi="Times New Roman" w:cs="Times New Roman"/>
          <w:sz w:val="24"/>
          <w:szCs w:val="24"/>
        </w:rPr>
        <w:t xml:space="preserve"> Подтверждение законности выборов и признание мандатов действительными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Окружные избирательные советы административно-территориальных единиц первого уровня представляют протоколы о результатах выборов в соответствующие секторальные или муниципальные суды, а административно- территориальных единиц второго уровня - в суды по месту нахождения окружных избирательных советов административно-территориальных единиц второго уровня. Окружной избирательный совет муниципия Кишинэу представляет соответствующие документы в секторальный суд муниципия по месту нахождения окружного избирательного совета муниципия Кишинэу.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десятидневный срок после получения отчетов от окружных избирательных советов судебные инстанции выносят решение о подтверждении либо неподтверждении законности выборов по каждому избирательному округу и в течение 24 часов после принятия передают его Центральной избирательной комиссии и соответствующим окружным избирательным советам, которые публикуют окончательные итоги.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Одновременно с подтверждением законности выборов соответствующие судебные инстанции признают действительными мандаты избранных советников и примаров, о чем указывают в решении. Лицо, избранное одновременно на должности, предусмотренные статьей 7 Закона о статусе местного выборного лица, представляет в судебную инстанцию свое согласие на признание действительным мандата на одну из этих должностей. Судебные инстанции подтверждают также список кандидатов в советники.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Совет считается законно образованным после признания действительными мандатов не менее двух третей от общего числа советников.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Окружной избирательный совет выдает избранным советникам и примарам удостоверения, образец которых утверждается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[Ст.135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 xml:space="preserve">[Ст.135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[Ст.135 изменена Законом N 403-XIV от 14.05.99]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136.</w:t>
      </w:r>
      <w:r w:rsidRPr="001E3E91">
        <w:rPr>
          <w:rFonts w:ascii="Times New Roman" w:eastAsia="Times New Roman" w:hAnsi="Times New Roman" w:cs="Times New Roman"/>
          <w:sz w:val="24"/>
          <w:szCs w:val="24"/>
        </w:rPr>
        <w:t xml:space="preserve"> Несостоявшиеся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Выборы признаются несостоявшимися по отдельным округам, если в них приняли участие менее одной четвертой от числа лиц, внесенных в списки избирателей. Постановление о признании выборов несостоявшимися принимает Центральная избирательная комиссия на основании документов, представленных окружными избирательными советами.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[Ст.136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137.</w:t>
      </w:r>
      <w:r w:rsidRPr="001E3E91">
        <w:rPr>
          <w:rFonts w:ascii="Times New Roman" w:eastAsia="Times New Roman" w:hAnsi="Times New Roman" w:cs="Times New Roman"/>
          <w:sz w:val="24"/>
          <w:szCs w:val="24"/>
        </w:rPr>
        <w:t xml:space="preserve"> Недействительные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Выборы признаются недействительными, если при их проведении были допущены нарушения настоящего кодекса, повлиявшие на результаты голосования и распределение мандатов. Постановление о признании выборов недействительными принимается Центральной избирательной комиссией на основании решений соответствующих судебных инстанций.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138.</w:t>
      </w:r>
      <w:r w:rsidRPr="001E3E91">
        <w:rPr>
          <w:rFonts w:ascii="Times New Roman" w:eastAsia="Times New Roman" w:hAnsi="Times New Roman" w:cs="Times New Roman"/>
          <w:sz w:val="24"/>
          <w:szCs w:val="24"/>
        </w:rPr>
        <w:t xml:space="preserve"> Повторное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Если выборы в отдельных избирательных округах или участках признаны несостоявшимися или недействительными, Центральная избирательная комиссия организует в двухнедельный срок повторное голосование в этих округах или участках по тем же кандидатурам с использованием тех же списков избирателей при участии тех же избирательных советов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Конкуренты на выборах, виновные в нарушении положений Кодекса о выборах, исключаются из избирательных бюллетеней, а избирательные советы и бюро, допустившие подобные нарушения, заменяются.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(3) Повторное голосование считается состоявшимся независимо от количества избирателей, принявших в нем участие.</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[Ст.138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[Ст.138 дополнена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139.</w:t>
      </w:r>
      <w:r w:rsidRPr="001E3E91">
        <w:rPr>
          <w:rFonts w:ascii="Times New Roman" w:eastAsia="Times New Roman" w:hAnsi="Times New Roman" w:cs="Times New Roman"/>
          <w:sz w:val="24"/>
          <w:szCs w:val="24"/>
        </w:rPr>
        <w:t xml:space="preserve"> Новые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Новые выборы проводятся в случае, если: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местный совет подал в отставку, был распущен или его состав уменьшился более чем на одну треть от числа советников, установленного Законом о местном публичном управлении;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примар подал в отставку, отозван или не может исполнять свои обязанности;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в результате проведения повторного голосования не был избран местный совет и (или) примар;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в некоторых населенных пунктах местные выборы не проводились;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e) состоялась административно-территориальная реорганизация и во вновь образованных административно-территориальных единицах необходимо избрать органы местного публичного управления (советы, примаров).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(2) Если вакансия должности примара населенного пункта образовалась в течение последнего года действия его мандата, новые выборы примара не проводятся.</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Новые выборы назначаются Центральной избирательной комиссией по предложению органа местного публичного управления не позднее чем за 60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Новые выборы проводятся в соответствии с положениями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[Ст.139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[Ст.139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[Ст.139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 xml:space="preserve">[Ст.139 дополнена Законом N 778-XIV от 03.02.2000]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140.</w:t>
      </w:r>
      <w:r w:rsidRPr="001E3E91">
        <w:rPr>
          <w:rFonts w:ascii="Times New Roman" w:eastAsia="Times New Roman" w:hAnsi="Times New Roman" w:cs="Times New Roman"/>
          <w:sz w:val="24"/>
          <w:szCs w:val="24"/>
        </w:rPr>
        <w:t xml:space="preserve"> Частичные выборы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Если в результате проведения выборов не избрано установленное число советников, Центральная избирательная комиссия в двухнедельный срок назначает частичные выборы по одному или нескольким округам.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Частичные выборы в целях замещения вакантных мандатов проводятся в соответствии с положениями разделов I, II и V.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Частичные выборы назначаются постановлением Центральной избирательной комиссии не позднее чем за 60 дней до дня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Раздел VI</w:t>
      </w: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РЕФЕРЕНДУМ</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141.</w:t>
      </w:r>
      <w:r w:rsidRPr="001E3E91">
        <w:rPr>
          <w:rFonts w:ascii="Times New Roman" w:eastAsia="Times New Roman" w:hAnsi="Times New Roman" w:cs="Times New Roman"/>
          <w:sz w:val="24"/>
          <w:szCs w:val="24"/>
        </w:rPr>
        <w:t xml:space="preserve"> Применение настоящего раздела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Положения настоящего раздела (статьи 141 - 202) применяются только к организации и проведению республиканских и местных референдумов.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13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РЕСПУБЛИКАНСКИЙ РЕФЕРЕНДУМ</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142.</w:t>
      </w:r>
      <w:r w:rsidRPr="001E3E91">
        <w:rPr>
          <w:rFonts w:ascii="Times New Roman" w:eastAsia="Times New Roman" w:hAnsi="Times New Roman" w:cs="Times New Roman"/>
          <w:sz w:val="24"/>
          <w:szCs w:val="24"/>
        </w:rPr>
        <w:t xml:space="preserve">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Республиканский референдум проводится в целях реализации власти народа и обеспечения его непосредственного участия в руководстве и управлении государственными делами.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Республиканский референдум проводится на основе всеобщего, равного и прямого избирательного права при тайном и свободном голосовании в соответствии с Конституцией и положениями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[Часть 3 ст.142 исключена Законом N 268-XIV от 04.02.99, остальные перенумерованы]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[Часть 3 ст.142 признать неконституционным в соответс. с Пост.Конституционного Суда N 15 от 27.05.98]</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Принятые путем республиканского референдума акты обретают юридическую силу после их подтверждения Конституционным судом и обязательны для применения на всей территории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[Часть 3 ст.142 в редакции Закона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[Выражение "в каком-либо утверждении не нуждаются" из ст.142 ч.(4)] признать неконституционным]</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соответс. с Пост. Конституционного Суда N 15 от 27.05.98]</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143.</w:t>
      </w:r>
      <w:r w:rsidRPr="001E3E91">
        <w:rPr>
          <w:rFonts w:ascii="Times New Roman" w:eastAsia="Times New Roman" w:hAnsi="Times New Roman" w:cs="Times New Roman"/>
          <w:sz w:val="24"/>
          <w:szCs w:val="24"/>
        </w:rPr>
        <w:t xml:space="preserve"> Виды республиканских референдумов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зависимости от правового характера выносимых на референдум вопросов республиканские референдумы могут быть конституционными, законодательными и консультативными.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На конституционный референдум выносятся вопросы о пересмотре Конституции.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На законодательный референдум выносятся законопроекты или отдельные положения законопроектов, имеющие исключительную важность.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(4) На консультативный референдум выносятся вопросы общенационального значения в целях консультирования с общественностью по таким вопросам и последующего принятия компетентными органами публичной власти окончательных решений. Текст вопроса, вынесенного на консультативный референдум, должен быть составлен нейтрально, без двусмысленностей и подсказки ответа.</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[Ст.143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[Ст.143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[Изменения внесенные Законом N 1107-XIV от 30.06.2000 признаны неконституционными]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lastRenderedPageBreak/>
        <w:t>[в соответс. с Пост. Конституционного Суда N 16 от 29.03.2001]</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[Ст.143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144.</w:t>
      </w:r>
      <w:r w:rsidRPr="001E3E91">
        <w:rPr>
          <w:rFonts w:ascii="Times New Roman" w:eastAsia="Times New Roman" w:hAnsi="Times New Roman" w:cs="Times New Roman"/>
          <w:sz w:val="24"/>
          <w:szCs w:val="24"/>
        </w:rPr>
        <w:t xml:space="preserve"> Инициатива проведения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Инициатива проведения республиканского референдума может исходить от: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не менее чем 200 тысяч граждан Республики Молдова, обладающих избирательным правом. В случае проведения конституционного референдума применяются положения пункта а) части (1) статьи 141 Конституции;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не менее чем одной трети депутатов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c) Президента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Правительства.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От субъектов, указанных в части (1), может исходить инициатива проведения любого вида референдума, предусмотренного статьей 143.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Если инициатива проведения референдума исходит от субъектов, предусмотренных пунктом а) части (1), к предложению о проведении референдума прилагаются подписные листы.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предложении о проведении референдума должны содержаться вопросы, подлежащие вынесению на референдум, четко сформулированные во избежание их двоякого толкования, цель проведения, а также предполагаемая дата проведения референдума. Не могут выноситься на референдум взаимоисключающие вопросы.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[Ст.144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[Ст.144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145.</w:t>
      </w:r>
      <w:r w:rsidRPr="001E3E91">
        <w:rPr>
          <w:rFonts w:ascii="Times New Roman" w:eastAsia="Times New Roman" w:hAnsi="Times New Roman" w:cs="Times New Roman"/>
          <w:sz w:val="24"/>
          <w:szCs w:val="24"/>
        </w:rPr>
        <w:t xml:space="preserve"> Ограничения по проведению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Республиканский референдум не проводится в случае введения чрезвычайного, осадного, военного положения, а также в течение 120 дней после их отмены. Если республиканский референдум совпадает с днем последующего объявления или введения чрезвычайного, осадного, военного положения, он отменяется по праву или переносится на другой день с соблюдением предусмотренных настоящим кодексом сроков его проведения. Постановление об отсрочке республиканского референдума принимается органом, издавшим документ об объявлении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Республиканский референдум также не может проводиться в течение 120 дней, предшествующих, и 120 дней, следующих за днем проведения парламентских и всеобщих местных выборов, а также в день проведения выборов или другого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[Ст.145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[Ст.145 дополнена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146.</w:t>
      </w:r>
      <w:r w:rsidRPr="001E3E91">
        <w:rPr>
          <w:rFonts w:ascii="Times New Roman" w:eastAsia="Times New Roman" w:hAnsi="Times New Roman" w:cs="Times New Roman"/>
          <w:sz w:val="24"/>
          <w:szCs w:val="24"/>
        </w:rPr>
        <w:t xml:space="preserve"> Вопросы, выносимые на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На республиканский референдум могут выноситься следующие вопросы: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принятие Конституции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утверждение принятых Парламентом конституционных законов о пересмотре положений о суверенном, независимом и унитарном характере государства, а также о постоянном нейтралитете государства;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другие важные вопросы жизни общества и государства.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Организация и проведение референдума по вопросам, указанным в пункте b) части (1), являются обязательными.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[Ст.146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[Ст.146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147.</w:t>
      </w:r>
      <w:r w:rsidRPr="001E3E91">
        <w:rPr>
          <w:rFonts w:ascii="Times New Roman" w:eastAsia="Times New Roman" w:hAnsi="Times New Roman" w:cs="Times New Roman"/>
          <w:sz w:val="24"/>
          <w:szCs w:val="24"/>
        </w:rPr>
        <w:t xml:space="preserve"> Вопросы, которые не могут выноситься на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На республиканский референдум не могут выноситься вопросы: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о налогах и бюджете;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b) об амнистии и помиловании;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о чрезвычайных и срочных мерах по обеспечению общественного порядка, здоровья и безопасности населения;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об избрании и назначении на должность, освобождении от должности лиц, относящиеся к компетенции Парламента, Президента Республики Молдова и Правительства;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е) относящиеся к компетенции судебных инстанций и прокуратуры.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[Ст.147 в редакции Закона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[Изменения внесенные Законом N 1107-XIV от 30.06.2000 признаны неконституционными]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соответс. с Пост. Конституционного Суда N 16 от 29.03.2001]</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[Ст.147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148.</w:t>
      </w:r>
      <w:r w:rsidRPr="001E3E91">
        <w:rPr>
          <w:rFonts w:ascii="Times New Roman" w:eastAsia="Times New Roman" w:hAnsi="Times New Roman" w:cs="Times New Roman"/>
          <w:sz w:val="24"/>
          <w:szCs w:val="24"/>
        </w:rPr>
        <w:t xml:space="preserve"> Инициатива проведения референдума по вопросу о пересмотре Конституции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Инициатива проведения референдума по вопросу о пересмотре Конституции выдвигается в соответствии с положениями статьи 141 Конституции.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Предложение о проведении референдума по вопросу о пересмотре Конституции представляется Конституционному суду, который обязан в десятидневный срок провести контроль конституционности вопросов, подлежащих вынесению на референдум, и дать соответствующее заключение.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После проведения Конституционным судом контроля конституционности вопросов, подлежащих вынесению на референдум, предложение о проведении референдума вместе с заключением Конституционного суда представляется на рассмотрение Парламенту.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Не могут выноситься на референдум вопросы о пересмотре Конституции, если результатом пересмотра будет лишение граждан основных прав и свобод или их гарантий.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В случае, если пересмотр одних и тех же положений Конституции возбуждается одновременно Парламентом и по инициативе граждан, рассмотрение предложений о пересмотре Конституции парламентским путем прекращается.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[Ст.148 введена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[Ст.148 исключена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[Ст.149 исключена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150.</w:t>
      </w:r>
      <w:r w:rsidRPr="001E3E91">
        <w:rPr>
          <w:rFonts w:ascii="Times New Roman" w:eastAsia="Times New Roman" w:hAnsi="Times New Roman" w:cs="Times New Roman"/>
          <w:sz w:val="24"/>
          <w:szCs w:val="24"/>
        </w:rPr>
        <w:t xml:space="preserve"> Постановление или указ о проведении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шестимесячный срок со дня получения предложений о проведении референдума, Парламент принимает одно из следующих постановлений: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об объявлении референдума, проводимого не ранее чем через 60 дней со дня принятия постановления;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об отклонении предложения о проведении референдума в случае, если оно исходит от депутатов;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[Пкт.b) изменен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[Изменения внесенные Законом N 1107-XIV от 30.06.2000 признаны неконституционными]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соответс. с Пост. Конституционного Суда N 16 от 29.03.2001]</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[Пкт.b) изменен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[Признать неконституционной синтагму "или от граждан" из ст.150 ч.(1) п.b)]</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 с Пост. Конституционного Суда N 15 от 11.04.2000]</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о решении вопросов, предполагаемых к вынесению на референдум, без проведения последнего.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[Пкт.с) изменен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[Изменения внесенные Законом N 1107-XIV от 30.06.2000 признаны неконституционными]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соответс. с Пост. Конституционного Суда N 16 от 29.03.2001]</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[Пкт.с) дополнен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[Часть 1 ст.150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[Часть 2 ст.150 исключена Законом N 1107-XIV от 30.06.2000,остальные перенумерованы]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[Признать неконституционной ч.(2) ст.150 в соответс. с Пост. Конституционного Суда N 15 от 11.04.2000]</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[Часть 2 ст.150 введена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постановлении или указе о проведении республиканского референдума указываются дата его проведения, название проекта закона или постановления, предполагаемого к принятию, с изложением их текста и (или) содержания вопросов, выносимых на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[Часть 3 ст.150 исключена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151.</w:t>
      </w:r>
      <w:r w:rsidRPr="001E3E91">
        <w:rPr>
          <w:rFonts w:ascii="Times New Roman" w:eastAsia="Times New Roman" w:hAnsi="Times New Roman" w:cs="Times New Roman"/>
          <w:sz w:val="24"/>
          <w:szCs w:val="24"/>
        </w:rPr>
        <w:t xml:space="preserve"> Назначение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Дата республиканского референдума назначается Парламентом путем принятия постановления в случае возбуждения вопроса о проведении референдума гражданами или депутатами Парламента либо Президентом Республики Молдова путем принятия указа в случае возбуждения им самим вопроса о проведении референдума консультативного характера.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Дата республиканского референдума назначается не позднее чем за 60 дней до дня его проведения.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[Ст.151 дополнена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152.</w:t>
      </w:r>
      <w:r w:rsidRPr="001E3E91">
        <w:rPr>
          <w:rFonts w:ascii="Times New Roman" w:eastAsia="Times New Roman" w:hAnsi="Times New Roman" w:cs="Times New Roman"/>
          <w:sz w:val="24"/>
          <w:szCs w:val="24"/>
        </w:rPr>
        <w:t xml:space="preserve"> Возбуждение вопроса о проведении республиканского референдума гражданами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случае возбуждения вопроса о проведении республиканского референдума гражданами, последние на собрании, в котором должны принять участие не менее трехсот лиц, обладающих избирательным правом, создают инициативную группу. Не позднее чем за десять дней до проведения такого собрания его инициаторы должны сообщить в письменном виде органу местного публичного управления, на территории которого намечается проведение собрания, о времени, месте и целях его проведения.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Перед началом собрания осуществляется регистрация его участников путем составления их списка с указанием фамилий, имен и места жительства.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На собрании избираются его председатель и секретарь. Повестка дня собрания должна включать обсуждение целесообразности проведения республиканского референдума и формулирование предполагаемых к вынесению на него вопросов.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случае одобрения предложения о проведении республиканского референдума большинством голосов участников собрания избирается инициативная группа, которой поручается организация сбора подписей в поддержку проведения референдума. Инициативная группа должна состоять из не менее чем ста лиц, обладающих избирательным правом. Члены инициативной группы избирают из своего числа исполнительное бюро в составе председателя, заместителя председателя и секретаря, которые представляют группу и организуют ее деятельность.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О проведении собрания составляется протокол, в который вносятся результаты голосования по вопросам, предусмотренным повесткой дня. Документы собрания - список участников, протокол, точно и правильно сформулированные вопросы, предполагаемые к вынесению на республиканский референдум, и список членов инициативной группы с указанием данных о них - подписываются председателем и секретарем собрания.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153.</w:t>
      </w:r>
      <w:r w:rsidRPr="001E3E91">
        <w:rPr>
          <w:rFonts w:ascii="Times New Roman" w:eastAsia="Times New Roman" w:hAnsi="Times New Roman" w:cs="Times New Roman"/>
          <w:sz w:val="24"/>
          <w:szCs w:val="24"/>
        </w:rPr>
        <w:t xml:space="preserve"> Регистрация инициативной группы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Инициативная группа по проведению республиканского референдума регистрируется Центральной избирательной комиссией. Для регистрации должны быть представлены следующие документы: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а) документы собрания граждан, на котором была избрана инициативная группа, заверенные печатью примэрии населенного пункта, на территории которого имело место собрание;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заявление членов инициативной группы о согласии участвовать в сборе подписей в поддержку проведения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заявление о регистрации инициативной группы.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Центральная избирательная комиссия в 15-дневный срок со дня подачи документов, предусмотренных частью (1), принимает постановление о регистрации инициативной группы или об отказе в ее регистрации. В постановлении о регистрации инициативной группы указывается срок сбора подписей в поддержку проведения республиканского референдума, который должен быть не менее двух и не более трех месяцев.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После регистрации инициативной группы ее членам выдаются удостоверения, образец которых устанавливается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Сведения о регистрации инициативной группы и предполагаемые к вынесению на республиканский референдум вопросы обнародуются через средства массовой информации.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154.</w:t>
      </w:r>
      <w:r w:rsidRPr="001E3E91">
        <w:rPr>
          <w:rFonts w:ascii="Times New Roman" w:eastAsia="Times New Roman" w:hAnsi="Times New Roman" w:cs="Times New Roman"/>
          <w:sz w:val="24"/>
          <w:szCs w:val="24"/>
        </w:rPr>
        <w:t xml:space="preserve"> Сбор подписей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Со дня регистрации инициативной группы ее члены вправе беспрепятственно осуществлять сбор подписей в поддержку проведения республиканского референдума (далее - подписные листы).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Сбор подписей осуществляется в соответствии с положениями статьи 42,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155.</w:t>
      </w:r>
      <w:r w:rsidRPr="001E3E91">
        <w:rPr>
          <w:rFonts w:ascii="Times New Roman" w:eastAsia="Times New Roman" w:hAnsi="Times New Roman" w:cs="Times New Roman"/>
          <w:sz w:val="24"/>
          <w:szCs w:val="24"/>
        </w:rPr>
        <w:t xml:space="preserve"> Специальные требования к подписным листам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На каждой странице подписных листов должен быть изложен вопрос (вопросы), предполагаемый к вынесению на республиканский референдум. Сбор подписей по спискам, не содержащим текста вопроса, не допускается.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156.</w:t>
      </w:r>
      <w:r w:rsidRPr="001E3E91">
        <w:rPr>
          <w:rFonts w:ascii="Times New Roman" w:eastAsia="Times New Roman" w:hAnsi="Times New Roman" w:cs="Times New Roman"/>
          <w:sz w:val="24"/>
          <w:szCs w:val="24"/>
        </w:rPr>
        <w:t xml:space="preserve"> Ответственность за правильность составления подписных листов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Лицо, занимающееся сбором подписей, расписывается на каждой странице подписных листов и делает отметку о том, что подписи собраны им персонально и что личность граждан, включенных в подписные листы, проверена им на основании документов, удостоверяющих личность. Каждая страница подписных листов заверяется печатью соответствующего органа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Члены инициативной группы обязаны предупреждать каждого гражданина о его праве поставить свою подпись только в одном подписном листе.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Признаются недействительными подписные листы: составленные до регистрации инициативной группы; не подписанные лицом, собравшим подписи граждан; не заверенные печатью соответствующего органа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157.</w:t>
      </w:r>
      <w:r w:rsidRPr="001E3E91">
        <w:rPr>
          <w:rFonts w:ascii="Times New Roman" w:eastAsia="Times New Roman" w:hAnsi="Times New Roman" w:cs="Times New Roman"/>
          <w:sz w:val="24"/>
          <w:szCs w:val="24"/>
        </w:rPr>
        <w:t xml:space="preserve"> Представление и проверка подписных листов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Не позднее чем в последний день срока, отведенного для сбора подписей, инициативная группа составляет протокол, в котором указывает дату регистрации инициативной группы, количество собранных подписей и дату завершения сбора подписей. Протокол, подписанный членами инициативной группы, вместе с подписными листами представляется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течение 15 дней после представления подписных листов Центральная избирательная комиссия проверяет подлинность подписей (каждой или выборочно) в представленных подписных листах. Повторяющиеся подписи исключаются. Подписные листы, оформленные с нарушением положений части (1) статьи 156, признаются </w:t>
      </w:r>
      <w:r w:rsidRPr="001E3E91">
        <w:rPr>
          <w:rFonts w:ascii="Times New Roman" w:eastAsia="Times New Roman" w:hAnsi="Times New Roman" w:cs="Times New Roman"/>
          <w:sz w:val="24"/>
          <w:szCs w:val="24"/>
        </w:rPr>
        <w:lastRenderedPageBreak/>
        <w:t xml:space="preserve">недействительными. После проверки подписных листов Центральная избирательная комиссия принимает решение о возбуждении вопроса о проведении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случае непредставления необходимого количества подписей Центральная избирательная комиссия принимает постановление об отклонении предложения о проведении республиканского референдума и аннулировании регистрации инициативной группы.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Протокол о проверке подписных листов, проверенные подписные листы и постановление Центральной избирательной комиссии о возбуждении вопроса о проведении республиканского референдума представляются в трехдневный срок Постоянному бюро Парламента.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[Ст.157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158.</w:t>
      </w:r>
      <w:r w:rsidRPr="001E3E91">
        <w:rPr>
          <w:rFonts w:ascii="Times New Roman" w:eastAsia="Times New Roman" w:hAnsi="Times New Roman" w:cs="Times New Roman"/>
          <w:sz w:val="24"/>
          <w:szCs w:val="24"/>
        </w:rPr>
        <w:t xml:space="preserve"> Избирательные округа и участки, окружные избирательные советы и участковые избирательные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целях организации и проведения республиканского референдума Центральная избирательная комиссия образует административные избирательные округа, соответствующие административно-территориальным единицам Республики Молдова второго уровня, и окружные избирательные советы в соответствии с положениями статьи 27,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Функции окружных избирательных советов предусмотрены статьей 28, положения которой применяются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Избирательные округа делятся на избирательные участки в соответствии с положениями статьи 29, применяемыми соответствующим образом. На каждом избирательном участке образуются участковые избирательные бюро, порядок создания и функции которых предусмотрены положениями статей 29 и 30,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Полномочия окружных избирательных советов и участковых избирательных бюро истекают после подтверждения результатов республиканского референдума Конституционным судом.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Если избирательный округ состоит из одного населенного пункта, в котором создан единственный избирательный участок, участковое избирательное бюро не создается, а его функции исполняет окружной избирательный совет.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[Ст.158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[Ст.159 исключена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160.</w:t>
      </w:r>
      <w:r w:rsidRPr="001E3E91">
        <w:rPr>
          <w:rFonts w:ascii="Times New Roman" w:eastAsia="Times New Roman" w:hAnsi="Times New Roman" w:cs="Times New Roman"/>
          <w:sz w:val="24"/>
          <w:szCs w:val="24"/>
        </w:rPr>
        <w:t xml:space="preserve"> Содействие избирательным советам и бюро по проведению республиканского референдума, организация их деятельности, изменение состава и роспуск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Содействие избирательным советам и бюро по проведению республиканского референдума, организация их деятельности, изменение состава и роспуск осуществляются в соответствии с положениями статей 31 - 34,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161.</w:t>
      </w:r>
      <w:r w:rsidRPr="001E3E91">
        <w:rPr>
          <w:rFonts w:ascii="Times New Roman" w:eastAsia="Times New Roman" w:hAnsi="Times New Roman" w:cs="Times New Roman"/>
          <w:sz w:val="24"/>
          <w:szCs w:val="24"/>
        </w:rPr>
        <w:t xml:space="preserve"> Списки граждан, имеющих право участвовать в республиканском референдуме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Списки граждан, имеющих право участвовать в республиканском референдуме (списки избирателей), составляются в соответствии с положениями главы 5 (статьи 39 и 40),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162.</w:t>
      </w:r>
      <w:r w:rsidRPr="001E3E91">
        <w:rPr>
          <w:rFonts w:ascii="Times New Roman" w:eastAsia="Times New Roman" w:hAnsi="Times New Roman" w:cs="Times New Roman"/>
          <w:sz w:val="24"/>
          <w:szCs w:val="24"/>
        </w:rPr>
        <w:t xml:space="preserve"> Бюллетень для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(1) В бюллетень для голосования включается текст вопроса или законопроекта, выносимого на республиканский референдум. Справа от текста вопроса или законопроекта размещаются горизонтально два прямоугольника с вписанными в них словами "за" и "против", а под ними - два кружка.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случае вынесения на республиканский референдум нескольких вопросов для каждого из них составляется отдельный бюллетень. В случае проведения одновременно нескольких референдумов, бюллетени для голосования должны различаться по цвету.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Бюллетени для голосования оформляются в соответствии с Законом о функционировании языков на территории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Бюллетени для голосования печатаются в количестве, соответствующем числу лиц, внесенных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Бюллетени для голосования, содержащие один и тот же вопрос, должны быть одинаковы по формату, отпечатаны одним и тем же шрифтом, на бумаге одного цвета и одинаковой плотности.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Образец и текст бюллетеней для голосования и образец протоколов избирательных советов и бюро по проведению республиканского референдума утверждаются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Бюллетени для голосования передаются окружным избирательным советам за тря дня и участковым избирательным бюро за один день до дня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[Ст.162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[Ст.162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[Ст.162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163.</w:t>
      </w:r>
      <w:r w:rsidRPr="001E3E91">
        <w:rPr>
          <w:rFonts w:ascii="Times New Roman" w:eastAsia="Times New Roman" w:hAnsi="Times New Roman" w:cs="Times New Roman"/>
          <w:sz w:val="24"/>
          <w:szCs w:val="24"/>
        </w:rPr>
        <w:t xml:space="preserve"> Агитационная работа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Обсуждение вопросов, вынесенных на республиканский референдум, осуществляется в соответствии с положениями статьи 47,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164.</w:t>
      </w:r>
      <w:r w:rsidRPr="001E3E91">
        <w:rPr>
          <w:rFonts w:ascii="Times New Roman" w:eastAsia="Times New Roman" w:hAnsi="Times New Roman" w:cs="Times New Roman"/>
          <w:sz w:val="24"/>
          <w:szCs w:val="24"/>
        </w:rPr>
        <w:t xml:space="preserve">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Голосование на республиканском референдуме проводится в соответствии с положениями главы 9 (статьи 50 - 55),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Голосующий заполняет бюллетень для голосования, проставляя печать с надписью "Votat" в одном из кружков под прямоугольником с вписанным в него словом "за" или "против", обозначив таким образом свой выбор.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[Ст.164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[Ст.164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165.</w:t>
      </w:r>
      <w:r w:rsidRPr="001E3E91">
        <w:rPr>
          <w:rFonts w:ascii="Times New Roman" w:eastAsia="Times New Roman" w:hAnsi="Times New Roman" w:cs="Times New Roman"/>
          <w:sz w:val="24"/>
          <w:szCs w:val="24"/>
        </w:rPr>
        <w:t xml:space="preserve"> Наблюдение за ходом республиканского референдума и освещение его в средствах массовой информации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Наблюдение за ходом республиканского референдума и освещение его организации и проведения в средствах массовой информации осуществляются в соответствии с положениями главы 11 (статьи 63 и 64),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166.</w:t>
      </w:r>
      <w:r w:rsidRPr="001E3E91">
        <w:rPr>
          <w:rFonts w:ascii="Times New Roman" w:eastAsia="Times New Roman" w:hAnsi="Times New Roman" w:cs="Times New Roman"/>
          <w:sz w:val="24"/>
          <w:szCs w:val="24"/>
        </w:rPr>
        <w:t xml:space="preserve"> Подсчет голосов и подведение итогов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Подсчет голосов и подведение итогов республиканского референдума осуществляются в соответствии с положениями главы 10 (статьи 56 - 60),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протоколе о подведении итогов республиканского референдума отдельно указывается количество голосов с ответом "за" и с ответом "против".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Результаты республиканского референдума рассматриваются Центральной избирательной комиссией, принимающей по нему постановление.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[Ст.166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167.</w:t>
      </w:r>
      <w:r w:rsidRPr="001E3E91">
        <w:rPr>
          <w:rFonts w:ascii="Times New Roman" w:eastAsia="Times New Roman" w:hAnsi="Times New Roman" w:cs="Times New Roman"/>
          <w:sz w:val="24"/>
          <w:szCs w:val="24"/>
        </w:rPr>
        <w:t xml:space="preserve"> Подтверждение результатов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Постановление Центральной избирательной комиссии и протокол о результатах республиканского референдума представляются Конституционному суду.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Конституционный суд в десятидневный срок рассматривает документы, представленные Центральной избирательной комиссией, и путем принятия постановления подтверждает либо не подтверждает результаты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168.</w:t>
      </w:r>
      <w:r w:rsidRPr="001E3E91">
        <w:rPr>
          <w:rFonts w:ascii="Times New Roman" w:eastAsia="Times New Roman" w:hAnsi="Times New Roman" w:cs="Times New Roman"/>
          <w:sz w:val="24"/>
          <w:szCs w:val="24"/>
        </w:rPr>
        <w:t xml:space="preserve"> Принятие решения путем республиканского референдума, его опубликование и вступление в силу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Решение считается принятым путем республиканского референдума, если за него проголосовало большинство граждан, принявших участие в референдуме. При вынесении на референдум конституционного закона последний считается утвержденным, если за него проголосовало не менее половины общего числа лиц, включенных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Решение, принятое путем республиканского референдума, публикуется в специальном выпуске Официального монитора Республики Молдова. Датой принятия решения считается дата проведения республиканского референдума. Решение вступает в силу со дня опубликования его в Официальном мониторе или со дня, указанного в решении.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[Ст.168 изменена Законом N 1107-XIV от 30.06.2000]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169.</w:t>
      </w:r>
      <w:r w:rsidRPr="001E3E91">
        <w:rPr>
          <w:rFonts w:ascii="Times New Roman" w:eastAsia="Times New Roman" w:hAnsi="Times New Roman" w:cs="Times New Roman"/>
          <w:sz w:val="24"/>
          <w:szCs w:val="24"/>
        </w:rPr>
        <w:t xml:space="preserve"> Отмена или изменение решения, принятого путем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Отмена или изменение решения, принятого путем республиканского референдума, производится также республиканским референдумом либо в порядке, предусмотренном для пересмотра Конституции.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[Ст.169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170.</w:t>
      </w:r>
      <w:r w:rsidRPr="001E3E91">
        <w:rPr>
          <w:rFonts w:ascii="Times New Roman" w:eastAsia="Times New Roman" w:hAnsi="Times New Roman" w:cs="Times New Roman"/>
          <w:sz w:val="24"/>
          <w:szCs w:val="24"/>
        </w:rPr>
        <w:t xml:space="preserve"> Документы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Документы республиканского референдума хранятся в соответствии с положениями статьи 62,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171.</w:t>
      </w:r>
      <w:r w:rsidRPr="001E3E91">
        <w:rPr>
          <w:rFonts w:ascii="Times New Roman" w:eastAsia="Times New Roman" w:hAnsi="Times New Roman" w:cs="Times New Roman"/>
          <w:sz w:val="24"/>
          <w:szCs w:val="24"/>
        </w:rPr>
        <w:t xml:space="preserve"> Несостоявшийся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Центральная избирательная комиссия признает республиканский референдум несостоявшимся, если в нем приняли участие менее трех пятых от числа лиц, включенных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[Ст.171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172.</w:t>
      </w:r>
      <w:r w:rsidRPr="001E3E91">
        <w:rPr>
          <w:rFonts w:ascii="Times New Roman" w:eastAsia="Times New Roman" w:hAnsi="Times New Roman" w:cs="Times New Roman"/>
          <w:sz w:val="24"/>
          <w:szCs w:val="24"/>
        </w:rPr>
        <w:t xml:space="preserve"> Недействительный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Конституционный суд может признать республиканский референдум недействительным в целом по республике или в определенных административно-территориальных единицах, если при проведении голосования или подсчете голосов были допущены грубые нарушения положений настоящего кодекса, повлиявшие на общие результаты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173.</w:t>
      </w:r>
      <w:r w:rsidRPr="001E3E91">
        <w:rPr>
          <w:rFonts w:ascii="Times New Roman" w:eastAsia="Times New Roman" w:hAnsi="Times New Roman" w:cs="Times New Roman"/>
          <w:sz w:val="24"/>
          <w:szCs w:val="24"/>
        </w:rPr>
        <w:t xml:space="preserve"> Повторный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случае признания республиканского референдума недействительным Центральная избирательная комиссия в месячный срок организует проведение повторного референдума в целом по стране или в определенных административно-территориальных единицах.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Избирательные советы и бюро, виновные в нарушении положений Кодекса о выборах, заменяются.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(3) Повторный республиканский референдум организуется и проводится в соответствии с положениями настоящего раздела и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[Ст.173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174.</w:t>
      </w:r>
      <w:r w:rsidRPr="001E3E91">
        <w:rPr>
          <w:rFonts w:ascii="Times New Roman" w:eastAsia="Times New Roman" w:hAnsi="Times New Roman" w:cs="Times New Roman"/>
          <w:sz w:val="24"/>
          <w:szCs w:val="24"/>
        </w:rPr>
        <w:t xml:space="preserve"> Новый республиканский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Республиканский референдум по тому же вопросу может проводиться не ранее чем через два года со дня проведения предыдущего республиканского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Глава 14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МЕСТНЫЙ РЕФЕРЕНДУМ</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175.</w:t>
      </w:r>
      <w:r w:rsidRPr="001E3E91">
        <w:rPr>
          <w:rFonts w:ascii="Times New Roman" w:eastAsia="Times New Roman" w:hAnsi="Times New Roman" w:cs="Times New Roman"/>
          <w:sz w:val="24"/>
          <w:szCs w:val="24"/>
        </w:rPr>
        <w:t xml:space="preserve">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Местный референдум представляет собой консультирование с гражданами по вопросам важнейшего значения для села (коммуны), сектора, города (муниципия), района, административно-территориального образования с особым статусом. Отзыв примара села (коммуны), сектора, города (муниципия) осуществляется также путем проведения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[Ст.175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[Ст.175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[Ст.175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176.</w:t>
      </w:r>
      <w:r w:rsidRPr="001E3E91">
        <w:rPr>
          <w:rFonts w:ascii="Times New Roman" w:eastAsia="Times New Roman" w:hAnsi="Times New Roman" w:cs="Times New Roman"/>
          <w:sz w:val="24"/>
          <w:szCs w:val="24"/>
        </w:rPr>
        <w:t xml:space="preserve"> Ограничения по проведению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Местный референдум не проводится в случае объявления чрезвычайного, осадного или военного положения. Если местный референдум совпадает с днем последующего объявления или введения чрезвычайного, осадного, военного положения, он отменяется по праву или переносится на другой день с соблюдением предусмотренных настоящим кодексом сроков его проведения.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Местный референдум также не может проводиться в течение 120 дней, предшествующих, и 120 дней, следующих за днем проведения на той же территории любого вида выборов или референдума, за исключением случаев их одновременного проведения.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Решение об отсрочке местного референдума принимается Центральной избирательной комиссией по предложению местного совета или представительного органа власти административно-территориального образования с особым статусом, принявшего решение о проведении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Вопрос о проведении местного референдума об отзыве примара может быть возбужден по истечении одного года со дня вступления его в должность или со дня проведения предыдущего местного референдума относительно отзыва этого же примара. Вопрос об отзыве примара не может быть возбужден в течение последних шести месяцев до истечения срока его мандата.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[Ст.176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[Ст.176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177.</w:t>
      </w:r>
      <w:r w:rsidRPr="001E3E91">
        <w:rPr>
          <w:rFonts w:ascii="Times New Roman" w:eastAsia="Times New Roman" w:hAnsi="Times New Roman" w:cs="Times New Roman"/>
          <w:sz w:val="24"/>
          <w:szCs w:val="24"/>
        </w:rPr>
        <w:t xml:space="preserve"> Вопросы, выносимые на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На местный референдум могут быть вынесены вопросы, имеющие важнейшее значение для соответствующего населенного пункта и относящиеся к компетенции органов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Вопрос об отзыве примара путем проведения референдума может быть возбужден в случае несоблюдения им интересов местного сообщества, ненадлежащего исполнения обязанностей местного выборного лица, предусмотренных законом, нарушения моральных и этических норм, подтвержденного в установленном порядке.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[Ст.177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[Ст.177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178.</w:t>
      </w:r>
      <w:r w:rsidRPr="001E3E91">
        <w:rPr>
          <w:rFonts w:ascii="Times New Roman" w:eastAsia="Times New Roman" w:hAnsi="Times New Roman" w:cs="Times New Roman"/>
          <w:sz w:val="24"/>
          <w:szCs w:val="24"/>
        </w:rPr>
        <w:t xml:space="preserve"> Вопросы, которые не могут выноситься на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На местный референдум не могут выноситься вопросы: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о налогах и бюджете;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о чрезвычайных или срочных мерах по обеспечению общественного порядка, здоровья и безопасности населения;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об избрании и назначении на должность, освобождении и отзыве с должности лиц, относящиеся к компетенции Парламента, Президента Республики Молдова и Правительства;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об отзыве примара, освобожденного от занимаемой должности на основании вступившего в законную силу решения судебной инстанции;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е) относящиеся к компетенции судебных инстанций или прокуратуры;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f) об изменении административно-территориальной подчиненности населенных пунктов, за исключением случаев, предусмотренных законом об особом правовом статусе Гагаузия (Гагауз-Ери)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[Ст.178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[Ст.178 дополнена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[Ст.178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179.</w:t>
      </w:r>
      <w:r w:rsidRPr="001E3E91">
        <w:rPr>
          <w:rFonts w:ascii="Times New Roman" w:eastAsia="Times New Roman" w:hAnsi="Times New Roman" w:cs="Times New Roman"/>
          <w:sz w:val="24"/>
          <w:szCs w:val="24"/>
        </w:rPr>
        <w:t xml:space="preserve"> Назначение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Дата проведения местного референдума устанавливается Центральной избирательной комиссией по предложению сельского (коммунального), секторального, городского (муниципального), районного совета или представительного органа власти административно-территориального образования с особым статусом.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[Ст.179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[Ст.179 в редакции Закона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180.</w:t>
      </w:r>
      <w:r w:rsidRPr="001E3E91">
        <w:rPr>
          <w:rFonts w:ascii="Times New Roman" w:eastAsia="Times New Roman" w:hAnsi="Times New Roman" w:cs="Times New Roman"/>
          <w:sz w:val="24"/>
          <w:szCs w:val="24"/>
        </w:rPr>
        <w:t xml:space="preserve"> Возбуждение вопроса о проведении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Вопрос о проведении местного референдума может быть возбужден: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одной второй от числа избранных советников, а в случае отзыва примара посредством тайного голосования – двумя третями от числа избранных советников;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примаром села (коммуны), сектора, города (муниципия), за исключением случаев возбуждения вопроса о проведении местного референдума об отзыве примара;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представительным органом власти административно-территориального образования с особым статусом;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d) десятью процентами от числа граждан, обладающих избирательным правом и проживающих на территории соответствующей административно-территориальной единицы.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[Ст.180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[Ст.180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[Ст.180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181.</w:t>
      </w:r>
      <w:r w:rsidRPr="001E3E91">
        <w:rPr>
          <w:rFonts w:ascii="Times New Roman" w:eastAsia="Times New Roman" w:hAnsi="Times New Roman" w:cs="Times New Roman"/>
          <w:sz w:val="24"/>
          <w:szCs w:val="24"/>
        </w:rPr>
        <w:t xml:space="preserve"> Регистрация инициативной группы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Если вопрос о проведении местного референдума возбужден гражданами, создается инициативная группа, состоящая из не менее чем 20 граждан, обладающих избирательным правом и постоянно проживающих на территории соответствующей административно-территориальной единицы. В собрании по вопросу создания инициативной группы должны принимать участие не менее 30 человек. Не позднее чем за три дня до дня проведения собрания его инициаторы обязаны письменно сообщить примару о времени, месте и цели собрания.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Инициативная группа регистрируется органами местного публичного управления в пятидневный срок со дня представления заявления о регистрации, протокола о ее создании и сформулированных вопросов. В случае возбуждения вопроса о проведении местного референдума об отзыве примара инициативная группа регистрируется </w:t>
      </w:r>
      <w:r w:rsidRPr="001E3E91">
        <w:rPr>
          <w:rFonts w:ascii="Times New Roman" w:eastAsia="Times New Roman" w:hAnsi="Times New Roman" w:cs="Times New Roman"/>
          <w:sz w:val="24"/>
          <w:szCs w:val="24"/>
        </w:rPr>
        <w:lastRenderedPageBreak/>
        <w:t xml:space="preserve">секторальным (районным) или муниципальным судом, в округе которого находится соответствующий населенный пункт.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 решении о регистрации указываются срок сбора подписей, который не может быть менее 30 и более 60 календарных дней, и вопросы, предполагаемые к вынесению на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После регистрации инициативной группы ее членам выдаются удостоверения, образец которых устанавливается Центральной избирательной комиссией.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Информация о регистрации инициативной группы публикуется в местной печати.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[Ст.181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[Ст.181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[Ст.181 изменена Законом N 1217-XIV от 31.07.2000]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182.</w:t>
      </w:r>
      <w:r w:rsidRPr="001E3E91">
        <w:rPr>
          <w:rFonts w:ascii="Times New Roman" w:eastAsia="Times New Roman" w:hAnsi="Times New Roman" w:cs="Times New Roman"/>
          <w:sz w:val="24"/>
          <w:szCs w:val="24"/>
        </w:rPr>
        <w:t xml:space="preserve"> Сбор подписей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Правом сбора подписей граждан в поддержку проведения местного референдума обладают члены инициативной группы, зарегистрированной в порядке, предусмотренном статьей 181.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Сбор подписей осуществляется согласно положениям статьи 42, применяемым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Для проведения местного референдума необходимо собрать не менее десяти процентов подписей граждан, проживающих на территории соответствующей административно-территориальной единицы и обладающих избирательным правом.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183.</w:t>
      </w:r>
      <w:r w:rsidRPr="001E3E91">
        <w:rPr>
          <w:rFonts w:ascii="Times New Roman" w:eastAsia="Times New Roman" w:hAnsi="Times New Roman" w:cs="Times New Roman"/>
          <w:sz w:val="24"/>
          <w:szCs w:val="24"/>
        </w:rPr>
        <w:t xml:space="preserve"> Специальные требования к подписным листам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На каждой странице подписных листов должен быть изложен вопрос (вопросы), предполагаемый к вынесению на референдум. Сбор подписей по спискам, не содержащим текста вопроса, не допускается.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184.</w:t>
      </w:r>
      <w:r w:rsidRPr="001E3E91">
        <w:rPr>
          <w:rFonts w:ascii="Times New Roman" w:eastAsia="Times New Roman" w:hAnsi="Times New Roman" w:cs="Times New Roman"/>
          <w:sz w:val="24"/>
          <w:szCs w:val="24"/>
        </w:rPr>
        <w:t xml:space="preserve"> Ответственность за правильность составления подписных листов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Лицо, занимающееся сбором подписей, должно расписаться на каждой странице подписных листов, сделав отметку, удостоверяющую, что подписи собраны им персонально и что личность лиц, включенных в подписные листы, проверена им на основании документов, удостоверяющих личность. Каждая страница подписных листов заверяется печатью соответствующего органа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Лицо, собирающее подписи по подписным листам, обязано предупреждать каждого гражданина о его праве поставить свою подпись только в одном подписном листе.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Признаются недействительными подписные листы: составленные до регистрации инициативной группы; не подписанные лицом, собравшим подписи граждан; не заверенные печатью соответствующего органа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185.</w:t>
      </w:r>
      <w:r w:rsidRPr="001E3E91">
        <w:rPr>
          <w:rFonts w:ascii="Times New Roman" w:eastAsia="Times New Roman" w:hAnsi="Times New Roman" w:cs="Times New Roman"/>
          <w:sz w:val="24"/>
          <w:szCs w:val="24"/>
        </w:rPr>
        <w:t xml:space="preserve"> Представление и проверка подписных листов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Заверенные подписные листы представляются местному совету или представительному органу власти административно-территориального образования с особым статусом. В случае возбуждения вопроса о проведении местного референдума об отзыве примара подписные листы представляются секторальному (районному) или муниципальному суду, в округе которого находится соответствующий населенный пункт.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Подписные листы, представленные инициативной группой, проверяются в 15-дневный срок. Повторяющиеся подписи исключаются. Если проверкой установлено, что необходимое количество подписей не собрано, предложение о проведении местного референдума отклоняется, а регистрация инициативной группы аннулируется.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[Ст.185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[Ст.185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[Ст.185 изменена Законом N 1217-XIV от 31.07.2000]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186.</w:t>
      </w:r>
      <w:r w:rsidRPr="001E3E91">
        <w:rPr>
          <w:rFonts w:ascii="Times New Roman" w:eastAsia="Times New Roman" w:hAnsi="Times New Roman" w:cs="Times New Roman"/>
          <w:sz w:val="24"/>
          <w:szCs w:val="24"/>
        </w:rPr>
        <w:t xml:space="preserve"> Принятие решения о проведении местного референдума и его опубликование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 истечении 15 дней со дня представления подписных листов или со дня принятия решения местным советом, представительным органом власти административно-территориального образования с особым статусом соответствующий местный совет или представительный орган власти административно-территориального образования с особым статусом либо примаром принимает решение о проведении местного референдума либо об отказе в его проведении.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решении о проведении местного референдума должны содержаться: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предложение о дате проведения референдума (не ранее чем через месяц и не позднее чем через 45 дней со дня принятия решения);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вопросы, подлежащие вынесению на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причины отзыва - в случае проведения референдума об отзыве примара.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Вопросы, подлежащие вынесению на местный референдум, излагаются четко и ясно во избежание их двоякого толкования. Не могут быть вынесены на референдум взаимоисключающие вопросы.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Решение о проведении местного референдума подлежит опубликованию в трехдневный срок со дня принятия.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[Ст.186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[Ст.186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187.</w:t>
      </w:r>
      <w:r w:rsidRPr="001E3E91">
        <w:rPr>
          <w:rFonts w:ascii="Times New Roman" w:eastAsia="Times New Roman" w:hAnsi="Times New Roman" w:cs="Times New Roman"/>
          <w:sz w:val="24"/>
          <w:szCs w:val="24"/>
        </w:rPr>
        <w:t xml:space="preserve"> Избирательные округа и избирательные участки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Для проведения местного референдума образуются при необходимости избирательные округа: сельские (коммунальные), секторальные, городские (муниципальные), районные, а также административно-территориальных образований с особым статусом.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Избирательные округа образуются Центральной избирательной комиссией не менее чем за 30 дней до проведения местного референдума по предложению органов местного публичного управления.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Избирательные участки образуются не менее чем за 20 дней до проведения местного референдума соответствующим окружным избирательным советом по предложению примэрии.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Избирательные участки образуются по административно-территориальному принципу путем деления населенного пункта на участки с не менее чем тридцатью и не более чем тремя тысячами избирателей. Избирательные участки нумеруются.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Если в населенном пункте для проведения местного референдума создан единственный избирательный участок, окружной избирательный совет выполняет функции и участкового избирательного бюро.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[Ст.187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[Ст.187 изменена Законом N 842-XV от 14.02.2002]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188.</w:t>
      </w:r>
      <w:r w:rsidRPr="001E3E91">
        <w:rPr>
          <w:rFonts w:ascii="Times New Roman" w:eastAsia="Times New Roman" w:hAnsi="Times New Roman" w:cs="Times New Roman"/>
          <w:sz w:val="24"/>
          <w:szCs w:val="24"/>
        </w:rPr>
        <w:t xml:space="preserve"> Создание избирательных советов и бюро по проведению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(1) Окружные избирательные советы по проведению местного референдума создаются Центральной избирательной комиссией по предложению местных советов или представительных органов власти административно- территориальных образований с особым статусом, партий, других общественно-политических организаций, представленных в Парламенте, в составе 5-11 членов не позднее чем за 25 дней до дня местного референдума. Порядок их образования и функции предусмотрены статьями 27 и 28.</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Участковые избирательные бюро по проведению местного референдума образуются окружными избирательными советами по проведению местного референдума </w:t>
      </w:r>
      <w:r w:rsidRPr="001E3E91">
        <w:rPr>
          <w:rFonts w:ascii="Times New Roman" w:eastAsia="Times New Roman" w:hAnsi="Times New Roman" w:cs="Times New Roman"/>
          <w:sz w:val="24"/>
          <w:szCs w:val="24"/>
        </w:rPr>
        <w:lastRenderedPageBreak/>
        <w:t>по предложению органов местного публичного управления, партий, других общественно-политических организаций, представленных в Парламенте, в составе 5-11 членов не позднее чем за 20 дней до дня местного референдума. Порядок их образования и функции предусмотрены статьями 29 и 30.</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Председатели районных избирательных советов, избирательных советов муниципия Кишинэу и административно-территориальных образований с особым статусом по проведению местного референдума избираются соответствующими местными советами.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В состав избирательных советов и бюро по проведению местного референдума не могут входить советники местных советов, члены инициативной группы, члены партий и других общественно-политических организаций, участвующих в выборах.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На первом заседании окружного избирательного совета административно-территориальной единицы второго уровня по проведению местного референдума большинством голосов его членов избираются заместитель председателя и секретарь совета, а на первом заседании сельского (коммунального), секторального, городского (муниципального) окружного избирательного совета и участкового избирательного бюро - председатель, заместитель председателя и секретарь этих избирательных органов.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В двухдневный срок после образования избирательный совет и бюро обнародуют свой состав, место нахождения и порядок осуществления связи с ними.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Полномочия избирательных советов и бюро по проведению местного референдума истекают после подтверждения результатов последнего.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[Ст.188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189.</w:t>
      </w:r>
      <w:r w:rsidRPr="001E3E91">
        <w:rPr>
          <w:rFonts w:ascii="Times New Roman" w:eastAsia="Times New Roman" w:hAnsi="Times New Roman" w:cs="Times New Roman"/>
          <w:sz w:val="24"/>
          <w:szCs w:val="24"/>
        </w:rPr>
        <w:t xml:space="preserve"> Совмещение функций избирательными советами и бюро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 случае проведения местного референдума одновременно с выборами (местными, парламентскими) или республиканским референдумом избирательные советы и бюро, организующие проведение выборов, которые создаются и функционируют в соответствии с положениями главы 3, выполняют также функции избирательных советов и бюро по проведению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[Ст.189 изменена Законом N 1227-XIV от 21.09.2000]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190.</w:t>
      </w:r>
      <w:r w:rsidRPr="001E3E91">
        <w:rPr>
          <w:rFonts w:ascii="Times New Roman" w:eastAsia="Times New Roman" w:hAnsi="Times New Roman" w:cs="Times New Roman"/>
          <w:sz w:val="24"/>
          <w:szCs w:val="24"/>
        </w:rPr>
        <w:t xml:space="preserve"> Содействие избирательным советам и бюро по проведению местного референдума, организация их деятельности, изменение состава и роспуск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Содействие избирательным советам и бюро по проведению местного референдума, организация их деятельности, изменение состава и роспуск осуществляются в соответствии с положениями статей 31 - 34,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191.</w:t>
      </w:r>
      <w:r w:rsidRPr="001E3E91">
        <w:rPr>
          <w:rFonts w:ascii="Times New Roman" w:eastAsia="Times New Roman" w:hAnsi="Times New Roman" w:cs="Times New Roman"/>
          <w:sz w:val="24"/>
          <w:szCs w:val="24"/>
        </w:rPr>
        <w:t xml:space="preserve"> Функции избирательных советов и бюро по проведению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Избирательные советы и бюро по проведению местного референдума выполняют функции, предусмотренные статьями 28 и 30, положения которых применяются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192.</w:t>
      </w:r>
      <w:r w:rsidRPr="001E3E91">
        <w:rPr>
          <w:rFonts w:ascii="Times New Roman" w:eastAsia="Times New Roman" w:hAnsi="Times New Roman" w:cs="Times New Roman"/>
          <w:sz w:val="24"/>
          <w:szCs w:val="24"/>
        </w:rPr>
        <w:t xml:space="preserve"> Списки граждан, имеющих право участвовать в местном референдуме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Списки граждан, имеющих право участвовать в местном референдуме (списки избирателей), составляются в соответствии с положениями главы 5 (статьи 39 и 40),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193.</w:t>
      </w:r>
      <w:r w:rsidRPr="001E3E91">
        <w:rPr>
          <w:rFonts w:ascii="Times New Roman" w:eastAsia="Times New Roman" w:hAnsi="Times New Roman" w:cs="Times New Roman"/>
          <w:sz w:val="24"/>
          <w:szCs w:val="24"/>
        </w:rPr>
        <w:t xml:space="preserve"> Бюллетень для голосования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В бюллетень для голосования включается текст вопроса, выносимого на местный референдум. Справа от него размещаются горизонтально два прямоугольника с вписанными в них словами "за" и "против", а под ними - два кружка.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(2) В случае вынесения на местный референдум нескольких вопросов для каждого из них составляется отдельный бюллетень. В случае проведения одновременно нескольких референдумов, а также в случае одновременного проведения референдума и выборов бюллетени для голосования должны различаться по цвету.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Бюллетени для голосования оформляются в соответствии с Законом о функционировании языков на территории Республики Молдова.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Бюллетени для голосования печатаются в количестве, соответствующем числу лиц, внесенных в списки избирателей.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Бюллетени для голосования, содержащие один и тот же вопрос, должны быть одинаковы по формату, отпечатаны одним и тем же шрифтом, на бумаге одного цвета и одинаковой плотности.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Образцы бюллетеней для голосования, протоколов избирательных советов и протоколов участковых избирательных бюро по проведению местного референдума утверждаются Центральной избирательной комиссией, а текст бюллетеней для голосования - окружными избирательными советами.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(7) Бюллетени для голосования передаются участковым избирательным бюро за два дня до проведения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[Ст.193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[Ст.193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[Ст.193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194.</w:t>
      </w:r>
      <w:r w:rsidRPr="001E3E91">
        <w:rPr>
          <w:rFonts w:ascii="Times New Roman" w:eastAsia="Times New Roman" w:hAnsi="Times New Roman" w:cs="Times New Roman"/>
          <w:sz w:val="24"/>
          <w:szCs w:val="24"/>
        </w:rPr>
        <w:t xml:space="preserve"> Агитационная работа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Свободное и всестороннее обсуждение вопросов, выносимых на местный референдум, осуществляется в соответствии с положениями статьи 47,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195.</w:t>
      </w:r>
      <w:r w:rsidRPr="001E3E91">
        <w:rPr>
          <w:rFonts w:ascii="Times New Roman" w:eastAsia="Times New Roman" w:hAnsi="Times New Roman" w:cs="Times New Roman"/>
          <w:sz w:val="24"/>
          <w:szCs w:val="24"/>
        </w:rPr>
        <w:t xml:space="preserve"> Голосование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Голосование на местном референдуме проводится в соответствии с положениями главы 9 (статьи 50 - 55),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Голосующий заполняет бюллетень для голосования, проставив печать с надписью "Votat" в одном из кружков под прямоугольником с вписанным в него словом "за" или "против", обозначив таким образом свой выбор.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[Ст.195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[Ст.195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196.</w:t>
      </w:r>
      <w:r w:rsidRPr="001E3E91">
        <w:rPr>
          <w:rFonts w:ascii="Times New Roman" w:eastAsia="Times New Roman" w:hAnsi="Times New Roman" w:cs="Times New Roman"/>
          <w:sz w:val="24"/>
          <w:szCs w:val="24"/>
        </w:rPr>
        <w:t xml:space="preserve"> Подсчет голосов и подведение итогов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Подсчет голосов и подведение итогов местного референдума осуществляются в соответствии с положениями главы 10 (статьи 56 - 60),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В протоколе о подведении итогов местного референдума отдельно указывается количество голосов с ответом "за" и с ответом "против".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Результаты местного референдума рассматриваются окружным избирательным советом, принимающим по ним постановление.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[Ст.196 изменена Законом N 480-XIV от 02.07.99]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197.</w:t>
      </w:r>
      <w:r w:rsidRPr="001E3E91">
        <w:rPr>
          <w:rFonts w:ascii="Times New Roman" w:eastAsia="Times New Roman" w:hAnsi="Times New Roman" w:cs="Times New Roman"/>
          <w:sz w:val="24"/>
          <w:szCs w:val="24"/>
        </w:rPr>
        <w:t xml:space="preserve"> Подтверждение результатов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Окружной избирательный совет в двухдневный срок после подведения итогов местного референдума представляет судебной инстанции, в округе которой состоялся референдум, отчет о проведении последнего, к которому прилагает протоколы окружных избирательных советов и участковых избирательных бюро, а также все поступившие жалобы вместе с объяснениями о порядке их разрешения. Совет муниципия Кишинэу представляет соответствующие документы Апелляционной палате Кишинэу.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lastRenderedPageBreak/>
        <w:t xml:space="preserve">(2) Судебная инстанция в десятидневный срок со дня получения документов, предусмотренных частью (1), подтверждает или не подтверждает законность проведения и результаты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Решение судебной инстанции в течение 24 часов с момента его принятия сообщается Центральной избирательной комиссии и окружному избирательному совету по проведению местного референдума, который публикует окончательные результаты последнего.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[Ст.197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[Ст.197 изменена Законом N 191-XV от 08.05.03, в силу 31.05.03]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[Ст.197 дополнена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198.</w:t>
      </w:r>
      <w:r w:rsidRPr="001E3E91">
        <w:rPr>
          <w:rFonts w:ascii="Times New Roman" w:eastAsia="Times New Roman" w:hAnsi="Times New Roman" w:cs="Times New Roman"/>
          <w:sz w:val="24"/>
          <w:szCs w:val="24"/>
        </w:rPr>
        <w:t xml:space="preserve"> Принятие решения путем местного референдума, его отмена или изменение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Решение считается принятым путем местного референдума, если за него проголосовало большинство граждан, принявших участие в референдуме. Датой принятия решения считается дата проведения местного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Если в результате проведения местного референдума отозван примар Центральная избирательная комиссия назначает новые выборы в соответствии с положениями раздела V (статьи 118-140), применяемыми соответствующим образом.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Отмена или изменение решения, принятого путем местного референдума, производится также местным референдумом либо решением соответствующего местного совета, принятым двумя третями голосов от числа советников согласно Закону о местном публичном управлении.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[Ст.198 изменена Законом N 31-XV от 13.02.03, в силу 28.02.03]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[Ст.198 изменена Законом N 796-XV от 25.01.2002]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199.</w:t>
      </w:r>
      <w:r w:rsidRPr="001E3E91">
        <w:rPr>
          <w:rFonts w:ascii="Times New Roman" w:eastAsia="Times New Roman" w:hAnsi="Times New Roman" w:cs="Times New Roman"/>
          <w:sz w:val="24"/>
          <w:szCs w:val="24"/>
        </w:rPr>
        <w:t xml:space="preserve"> Несостоявшийся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Местный референдум считается несостоявшимся, если в нем приняли участие менее половины от числа граждан, включенных в списки избирателей. Постановление об объявлении местного референдума несостоявшимся принимается Центральной избирательной комиссией на основании документов, представленных окружными избирательными советами.</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[Ст.199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200.</w:t>
      </w:r>
      <w:r w:rsidRPr="001E3E91">
        <w:rPr>
          <w:rFonts w:ascii="Times New Roman" w:eastAsia="Times New Roman" w:hAnsi="Times New Roman" w:cs="Times New Roman"/>
          <w:sz w:val="24"/>
          <w:szCs w:val="24"/>
        </w:rPr>
        <w:t xml:space="preserve"> Недействительный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Судебная инстанция, в округе которой состоялся местный референдум, признает его недействительным на территории всего округа или на территории некоторых участков, если при проведении голосования или при подсчете голосов были допущены грубые нарушения положений настоящего кодекса, повлиявшие на результаты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201.</w:t>
      </w:r>
      <w:r w:rsidRPr="001E3E91">
        <w:rPr>
          <w:rFonts w:ascii="Times New Roman" w:eastAsia="Times New Roman" w:hAnsi="Times New Roman" w:cs="Times New Roman"/>
          <w:sz w:val="24"/>
          <w:szCs w:val="24"/>
        </w:rPr>
        <w:t xml:space="preserve"> Повторный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 случае признания местного референдума недействительным орган власти, принявший решение о его проведении, в двухнедельный срок организует проведение повторного референдума в соответствии с положениями настоящего раздела и настоящего кодекса. Избирательные советы и бюро по проведению местного референдума, виновные в нарушении положений Кодекса о выборах, заменяются.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[Ст.201 изменена Законом N 248-XVI от 21.07.2006, в силу 18.08.2006]</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202.</w:t>
      </w:r>
      <w:r w:rsidRPr="001E3E91">
        <w:rPr>
          <w:rFonts w:ascii="Times New Roman" w:eastAsia="Times New Roman" w:hAnsi="Times New Roman" w:cs="Times New Roman"/>
          <w:sz w:val="24"/>
          <w:szCs w:val="24"/>
        </w:rPr>
        <w:t xml:space="preserve"> Новый местный референдум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Новый местный референдум по тому же вопросу может проводиться не ранее чем через год после проведения предыдущего референдума.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t xml:space="preserve">Раздел VII </w:t>
      </w:r>
    </w:p>
    <w:p w:rsidR="001E3E91" w:rsidRPr="001E3E91" w:rsidRDefault="001E3E91" w:rsidP="001E3E91">
      <w:pPr>
        <w:spacing w:after="0" w:line="240" w:lineRule="auto"/>
        <w:jc w:val="center"/>
        <w:rPr>
          <w:rFonts w:ascii="Times New Roman" w:eastAsia="Times New Roman" w:hAnsi="Times New Roman" w:cs="Times New Roman"/>
          <w:b/>
          <w:bCs/>
          <w:sz w:val="24"/>
          <w:szCs w:val="24"/>
        </w:rPr>
      </w:pPr>
      <w:r w:rsidRPr="001E3E91">
        <w:rPr>
          <w:rFonts w:ascii="Times New Roman" w:eastAsia="Times New Roman" w:hAnsi="Times New Roman" w:cs="Times New Roman"/>
          <w:b/>
          <w:bCs/>
          <w:sz w:val="24"/>
          <w:szCs w:val="24"/>
        </w:rPr>
        <w:lastRenderedPageBreak/>
        <w:t>ЗАКЛЮЧИТЕЛЬНЫЕ И ПЕРЕХОДНЫЕ ПОЛОЖЕНИЯ</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203.</w:t>
      </w:r>
      <w:r w:rsidRPr="001E3E91">
        <w:rPr>
          <w:rFonts w:ascii="Times New Roman" w:eastAsia="Times New Roman" w:hAnsi="Times New Roman" w:cs="Times New Roman"/>
          <w:sz w:val="24"/>
          <w:szCs w:val="24"/>
        </w:rPr>
        <w:t xml:space="preserve"> Вступление в силу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Настоящий кодекс вступает в силу со дня опубликования.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 xml:space="preserve">[Ст.203 изменена Законом N 268-XIV от 04.02.99] </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[Выражение "и применяется со дня принятия" из ст.203 признать неконституционным]</w:t>
      </w:r>
    </w:p>
    <w:p w:rsidR="001E3E91" w:rsidRPr="001E3E91" w:rsidRDefault="001E3E91" w:rsidP="001E3E91">
      <w:pPr>
        <w:spacing w:after="0" w:line="240" w:lineRule="auto"/>
        <w:ind w:firstLine="567"/>
        <w:jc w:val="both"/>
        <w:rPr>
          <w:rFonts w:ascii="Times New Roman" w:eastAsia="Times New Roman" w:hAnsi="Times New Roman" w:cs="Times New Roman"/>
          <w:i/>
          <w:iCs/>
          <w:color w:val="663300"/>
          <w:sz w:val="20"/>
          <w:szCs w:val="20"/>
        </w:rPr>
      </w:pPr>
      <w:r w:rsidRPr="001E3E91">
        <w:rPr>
          <w:rFonts w:ascii="Times New Roman" w:eastAsia="Times New Roman" w:hAnsi="Times New Roman" w:cs="Times New Roman"/>
          <w:i/>
          <w:iCs/>
          <w:color w:val="663300"/>
          <w:sz w:val="20"/>
          <w:szCs w:val="20"/>
        </w:rPr>
        <w:t>[в соответс. с Пост. Конституционного Суда N 15 от 27.05.98]</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204.</w:t>
      </w:r>
      <w:r w:rsidRPr="001E3E91">
        <w:rPr>
          <w:rFonts w:ascii="Times New Roman" w:eastAsia="Times New Roman" w:hAnsi="Times New Roman" w:cs="Times New Roman"/>
          <w:sz w:val="24"/>
          <w:szCs w:val="24"/>
        </w:rPr>
        <w:t xml:space="preserve"> Переходные положения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После вступления в силу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1. Парламенту в десятидневный срок принять постановление об образовании Центральной избирательной комиссии (постоянной) в соответствии с положениями части 1 главы 3 (статьи 16 - 22).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2. Указанным в части (2) статьи 16 органам в пятидневный срок представить Парламенту кандидатуры для образования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3. Правительству: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в месячный срок: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представить Парламенту предложения по приведению законодательства в соответствие с настоящим кодексом;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обеспечить Центральную избирательную комиссию помещением, необходимыми финансовыми и материально-техническими средствами;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предусмотреть в проекте Закона о государственном бюджете на 1998 год расходы на деятельность Центральной избирательной комиссии, организацию и проведение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4. Провести выборы Парламента четырнадцатого созыва 22 марта 1998 года в соответствии с Указом Президента Республики Молдова N 371-II от 18 ноября 1997 года. Отсчет всех сроков, связанных с проведением выборов Парламента четырнадцатого созыва, начинается со дня опубликования настоящего кодекса.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5.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а) в десятидневный срок после образования разработать и принять Положение о Центральной избирательной комиссии;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b) представить Правительству смету расходов, необходимых для обеспечения своей деятельности и проведения выборов;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с) после образования приступить к исполнению обязанностей, предусмотренных статьей 22.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6. Не допускается образование и функционирование не предусмотренных настоящим кодексом избирательных органов.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b/>
          <w:bCs/>
          <w:sz w:val="24"/>
          <w:szCs w:val="24"/>
        </w:rPr>
        <w:t>Статья 205.</w:t>
      </w:r>
      <w:r w:rsidRPr="001E3E91">
        <w:rPr>
          <w:rFonts w:ascii="Times New Roman" w:eastAsia="Times New Roman" w:hAnsi="Times New Roman" w:cs="Times New Roman"/>
          <w:sz w:val="24"/>
          <w:szCs w:val="24"/>
        </w:rPr>
        <w:t xml:space="preserve"> Заключительные положения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В день вступления в силу настоящего кодекса признаются утратившими силу Закон о референдуме N 1040-XII от 26 мая 1992 года, Закон о выборах Парламента N 1609-XII от 14 октября 1993 года, Закон о местных выборах N 308-XIII от 7 декабря 1994 года, Закон о выборах Президента Республики Молдова N 833-XIII от 16 мая 1996 года, Закон об отзыве примара села (коммуны), города N 1133-XIII от 2 апреля 1997 года. </w:t>
      </w:r>
    </w:p>
    <w:p w:rsidR="001E3E91" w:rsidRPr="001E3E91" w:rsidRDefault="001E3E91" w:rsidP="001E3E91">
      <w:pPr>
        <w:spacing w:after="0" w:line="240" w:lineRule="auto"/>
        <w:ind w:firstLine="567"/>
        <w:jc w:val="both"/>
        <w:rPr>
          <w:rFonts w:ascii="Times New Roman" w:eastAsia="Times New Roman" w:hAnsi="Times New Roman" w:cs="Times New Roman"/>
          <w:sz w:val="24"/>
          <w:szCs w:val="24"/>
        </w:rPr>
      </w:pPr>
      <w:r w:rsidRPr="001E3E91">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797"/>
        <w:gridCol w:w="1703"/>
      </w:tblGrid>
      <w:tr w:rsidR="001E3E91" w:rsidRPr="001E3E91" w:rsidTr="001E3E91">
        <w:trPr>
          <w:tblCellSpacing w:w="15" w:type="dxa"/>
        </w:trPr>
        <w:tc>
          <w:tcPr>
            <w:tcW w:w="0" w:type="auto"/>
            <w:tcBorders>
              <w:top w:val="nil"/>
              <w:left w:val="nil"/>
              <w:bottom w:val="nil"/>
              <w:right w:val="nil"/>
            </w:tcBorders>
            <w:tcMar>
              <w:top w:w="15" w:type="dxa"/>
              <w:left w:w="45" w:type="dxa"/>
              <w:bottom w:w="15" w:type="dxa"/>
              <w:right w:w="45" w:type="dxa"/>
            </w:tcMar>
            <w:hideMark/>
          </w:tcPr>
          <w:p w:rsidR="001E3E91" w:rsidRPr="001E3E91" w:rsidRDefault="001E3E91" w:rsidP="001E3E91">
            <w:pPr>
              <w:spacing w:after="0" w:line="240" w:lineRule="auto"/>
              <w:rPr>
                <w:rFonts w:ascii="Times New Roman" w:eastAsia="Times New Roman" w:hAnsi="Times New Roman" w:cs="Times New Roman"/>
                <w:b/>
                <w:bCs/>
                <w:sz w:val="20"/>
                <w:szCs w:val="20"/>
              </w:rPr>
            </w:pPr>
            <w:r w:rsidRPr="001E3E91">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1E3E91" w:rsidRPr="001E3E91" w:rsidRDefault="001E3E91" w:rsidP="001E3E91">
            <w:pPr>
              <w:spacing w:after="0" w:line="240" w:lineRule="auto"/>
              <w:rPr>
                <w:rFonts w:ascii="Times New Roman" w:eastAsia="Times New Roman" w:hAnsi="Times New Roman" w:cs="Times New Roman"/>
                <w:b/>
                <w:bCs/>
                <w:sz w:val="20"/>
                <w:szCs w:val="20"/>
              </w:rPr>
            </w:pPr>
            <w:r w:rsidRPr="001E3E91">
              <w:rPr>
                <w:rFonts w:ascii="Times New Roman" w:eastAsia="Times New Roman" w:hAnsi="Times New Roman" w:cs="Times New Roman"/>
                <w:b/>
                <w:bCs/>
                <w:sz w:val="20"/>
                <w:szCs w:val="20"/>
              </w:rPr>
              <w:t>Думитру МОЦПАН</w:t>
            </w:r>
          </w:p>
        </w:tc>
      </w:tr>
      <w:tr w:rsidR="001E3E91" w:rsidRPr="001E3E91" w:rsidTr="001E3E91">
        <w:trPr>
          <w:tblCellSpacing w:w="15" w:type="dxa"/>
        </w:trPr>
        <w:tc>
          <w:tcPr>
            <w:tcW w:w="0" w:type="auto"/>
            <w:tcBorders>
              <w:top w:val="nil"/>
              <w:left w:val="nil"/>
              <w:bottom w:val="nil"/>
              <w:right w:val="nil"/>
            </w:tcBorders>
            <w:tcMar>
              <w:top w:w="15" w:type="dxa"/>
              <w:left w:w="45" w:type="dxa"/>
              <w:bottom w:w="15" w:type="dxa"/>
              <w:right w:w="45" w:type="dxa"/>
            </w:tcMar>
            <w:hideMark/>
          </w:tcPr>
          <w:p w:rsidR="001E3E91" w:rsidRPr="001E3E91" w:rsidRDefault="001E3E91" w:rsidP="001E3E91">
            <w:pPr>
              <w:spacing w:after="0" w:line="240" w:lineRule="auto"/>
              <w:rPr>
                <w:rFonts w:ascii="Times New Roman" w:eastAsia="Times New Roman" w:hAnsi="Times New Roman" w:cs="Times New Roman"/>
                <w:b/>
                <w:bCs/>
                <w:sz w:val="20"/>
                <w:szCs w:val="20"/>
              </w:rPr>
            </w:pPr>
            <w:r w:rsidRPr="001E3E91">
              <w:rPr>
                <w:rFonts w:ascii="Times New Roman" w:eastAsia="Times New Roman" w:hAnsi="Times New Roman" w:cs="Times New Roman"/>
                <w:b/>
                <w:bCs/>
                <w:sz w:val="20"/>
                <w:szCs w:val="20"/>
              </w:rPr>
              <w:br/>
              <w:t>Кишинэу, 21 ноября 1997 г.</w:t>
            </w:r>
          </w:p>
        </w:tc>
        <w:tc>
          <w:tcPr>
            <w:tcW w:w="0" w:type="auto"/>
            <w:vAlign w:val="center"/>
            <w:hideMark/>
          </w:tcPr>
          <w:p w:rsidR="001E3E91" w:rsidRPr="001E3E91" w:rsidRDefault="001E3E91" w:rsidP="001E3E91">
            <w:pPr>
              <w:spacing w:after="0" w:line="240" w:lineRule="auto"/>
              <w:rPr>
                <w:rFonts w:ascii="Times New Roman" w:eastAsia="Times New Roman" w:hAnsi="Times New Roman" w:cs="Times New Roman"/>
                <w:sz w:val="20"/>
                <w:szCs w:val="20"/>
              </w:rPr>
            </w:pPr>
          </w:p>
        </w:tc>
      </w:tr>
      <w:tr w:rsidR="001E3E91" w:rsidRPr="001E3E91" w:rsidTr="001E3E91">
        <w:trPr>
          <w:tblCellSpacing w:w="15" w:type="dxa"/>
        </w:trPr>
        <w:tc>
          <w:tcPr>
            <w:tcW w:w="0" w:type="auto"/>
            <w:tcBorders>
              <w:top w:val="nil"/>
              <w:left w:val="nil"/>
              <w:bottom w:val="nil"/>
              <w:right w:val="nil"/>
            </w:tcBorders>
            <w:tcMar>
              <w:top w:w="15" w:type="dxa"/>
              <w:left w:w="45" w:type="dxa"/>
              <w:bottom w:w="15" w:type="dxa"/>
              <w:right w:w="45" w:type="dxa"/>
            </w:tcMar>
            <w:hideMark/>
          </w:tcPr>
          <w:p w:rsidR="001E3E91" w:rsidRPr="001E3E91" w:rsidRDefault="001E3E91" w:rsidP="001E3E91">
            <w:pPr>
              <w:spacing w:after="0" w:line="240" w:lineRule="auto"/>
              <w:rPr>
                <w:rFonts w:ascii="Times New Roman" w:eastAsia="Times New Roman" w:hAnsi="Times New Roman" w:cs="Times New Roman"/>
                <w:b/>
                <w:bCs/>
                <w:sz w:val="20"/>
                <w:szCs w:val="20"/>
              </w:rPr>
            </w:pPr>
            <w:r w:rsidRPr="001E3E91">
              <w:rPr>
                <w:rFonts w:ascii="Times New Roman" w:eastAsia="Times New Roman" w:hAnsi="Times New Roman" w:cs="Times New Roman"/>
                <w:b/>
                <w:bCs/>
                <w:sz w:val="20"/>
                <w:szCs w:val="20"/>
              </w:rPr>
              <w:t>N 1381-XIII.</w:t>
            </w:r>
          </w:p>
          <w:p w:rsidR="001E3E91" w:rsidRPr="001E3E91" w:rsidRDefault="001E3E91" w:rsidP="001E3E91">
            <w:pPr>
              <w:spacing w:after="0" w:line="240" w:lineRule="auto"/>
              <w:rPr>
                <w:rFonts w:ascii="Times New Roman" w:eastAsia="Times New Roman" w:hAnsi="Times New Roman" w:cs="Times New Roman"/>
                <w:b/>
                <w:bCs/>
                <w:sz w:val="20"/>
                <w:szCs w:val="20"/>
              </w:rPr>
            </w:pPr>
            <w:r w:rsidRPr="001E3E91">
              <w:rPr>
                <w:rFonts w:ascii="Tahoma" w:eastAsia="Times New Roman" w:hAnsi="Tahoma" w:cs="Tahoma"/>
                <w:b/>
                <w:bCs/>
                <w:sz w:val="18"/>
                <w:szCs w:val="18"/>
              </w:rPr>
              <w:br/>
              <w:t>__________</w:t>
            </w:r>
            <w:r w:rsidRPr="001E3E91">
              <w:rPr>
                <w:rFonts w:ascii="Tahoma" w:eastAsia="Times New Roman" w:hAnsi="Tahoma" w:cs="Tahoma"/>
                <w:b/>
                <w:bCs/>
                <w:sz w:val="18"/>
                <w:szCs w:val="18"/>
              </w:rPr>
              <w:br/>
              <w:t>Законы Республики Молдова</w:t>
            </w:r>
            <w:r w:rsidRPr="001E3E91">
              <w:rPr>
                <w:rFonts w:ascii="Tahoma" w:eastAsia="Times New Roman" w:hAnsi="Tahoma" w:cs="Tahoma"/>
                <w:b/>
                <w:bCs/>
                <w:sz w:val="18"/>
                <w:szCs w:val="18"/>
              </w:rPr>
              <w:br/>
              <w:t xml:space="preserve">1381/21.11.97 Кодекс о выборах </w:t>
            </w:r>
            <w:r w:rsidRPr="001E3E91">
              <w:rPr>
                <w:rFonts w:ascii="Tahoma" w:eastAsia="Times New Roman" w:hAnsi="Tahoma" w:cs="Tahoma"/>
                <w:b/>
                <w:bCs/>
                <w:i/>
                <w:iCs/>
                <w:sz w:val="18"/>
                <w:szCs w:val="18"/>
              </w:rPr>
              <w:t>//Мониторул Офичиал 81/667, 08.12.1997</w:t>
            </w:r>
          </w:p>
        </w:tc>
        <w:tc>
          <w:tcPr>
            <w:tcW w:w="0" w:type="auto"/>
            <w:vAlign w:val="center"/>
            <w:hideMark/>
          </w:tcPr>
          <w:p w:rsidR="001E3E91" w:rsidRPr="001E3E91" w:rsidRDefault="001E3E91" w:rsidP="001E3E91">
            <w:pPr>
              <w:spacing w:after="0" w:line="240" w:lineRule="auto"/>
              <w:rPr>
                <w:rFonts w:ascii="Times New Roman" w:eastAsia="Times New Roman" w:hAnsi="Times New Roman" w:cs="Times New Roman"/>
                <w:sz w:val="20"/>
                <w:szCs w:val="20"/>
              </w:rPr>
            </w:pPr>
          </w:p>
        </w:tc>
      </w:tr>
    </w:tbl>
    <w:p w:rsidR="00361E70" w:rsidRDefault="00361E70"/>
    <w:sectPr w:rsidR="00361E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3E91"/>
    <w:rsid w:val="001E3E91"/>
    <w:rsid w:val="00361E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3E91"/>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1E3E91"/>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1E3E91"/>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1E3E91"/>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1E3E91"/>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1E3E91"/>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1E3E91"/>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1E3E91"/>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1E3E91"/>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1E3E91"/>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1E3E91"/>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1E3E91"/>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1E3E91"/>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E3E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402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34000</Words>
  <Characters>193806</Characters>
  <Application>Microsoft Office Word</Application>
  <DocSecurity>0</DocSecurity>
  <Lines>1615</Lines>
  <Paragraphs>454</Paragraphs>
  <ScaleCrop>false</ScaleCrop>
  <Company>Reanimator Extreme Edition</Company>
  <LinksUpToDate>false</LinksUpToDate>
  <CharactersWithSpaces>227352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2008-03-13T19:28:00Z</dcterms:created>
  <dcterms:modified xsi:type="dcterms:W3CDTF">2008-03-13T19:28:00Z</dcterms:modified>
</cp:coreProperties>
</file>